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FB11" w14:textId="77777777" w:rsidR="00DF2EFF" w:rsidRPr="00515B4B" w:rsidRDefault="00DF2EFF">
      <w:pPr>
        <w:pStyle w:val="BodyText"/>
      </w:pPr>
    </w:p>
    <w:p w14:paraId="21D07FD0" w14:textId="168EDFAB"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9D508A">
        <w:t xml:space="preserve"> 0</w:t>
      </w:r>
      <w:r w:rsidR="00661510">
        <w:rPr>
          <w:lang w:val="sr-Latn-RS"/>
        </w:rPr>
        <w:t>8</w:t>
      </w:r>
      <w:r w:rsidR="00FF35D9" w:rsidRPr="00FF35D9">
        <w:t>-2025</w:t>
      </w:r>
      <w:r w:rsidR="009D508A">
        <w:t xml:space="preserve"> </w:t>
      </w:r>
      <w:r w:rsidR="00661510">
        <w:rPr>
          <w:rFonts w:ascii="Times New Roman" w:hAnsi="Times New Roman" w:cs="Times New Roman"/>
          <w:sz w:val="24"/>
          <w:szCs w:val="24"/>
          <w:lang w:val="sr-Cyrl-RS"/>
        </w:rPr>
        <w:t xml:space="preserve">рачунарска опрема </w:t>
      </w:r>
      <w:r w:rsidR="00BE7C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r w:rsidR="00FF35D9">
        <w:rPr>
          <w:rFonts w:ascii="Times New Roman" w:hAnsi="Times New Roman" w:cs="Times New Roman"/>
          <w:sz w:val="24"/>
          <w:szCs w:val="24"/>
        </w:rPr>
        <w:t xml:space="preserve">за </w:t>
      </w:r>
      <w:r w:rsidR="0050013A">
        <w:t xml:space="preserve">потребе </w:t>
      </w:r>
      <w:r w:rsidR="009D508A">
        <w:t>ДЗ Осечина</w:t>
      </w:r>
      <w:r w:rsidR="0050013A">
        <w:t xml:space="preserve"> </w:t>
      </w:r>
    </w:p>
    <w:p w14:paraId="56C410B9" w14:textId="77777777" w:rsidR="00DF2EFF" w:rsidRPr="00D52BD7" w:rsidRDefault="00DF2EFF">
      <w:pPr>
        <w:pStyle w:val="BodyText"/>
        <w:spacing w:before="5"/>
      </w:pPr>
    </w:p>
    <w:p w14:paraId="3AC271F5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 основу члана 27,92,став 2,7 и 8  Закона о јавним набавкама (,,Сл.гласник РС“, број 91/19</w:t>
      </w:r>
      <w:r w:rsidR="00FC1572">
        <w:t>,92/23</w:t>
      </w:r>
      <w:r w:rsidRPr="0050013A">
        <w:t>) ,Правилника о начину и поступку спровођења јавних набавки и набавки на које се Закон не примењује  и Одлуке о спровођењу набавке ,  достављамо Вам:</w:t>
      </w:r>
    </w:p>
    <w:p w14:paraId="509A9B4B" w14:textId="77777777"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14:paraId="56447D89" w14:textId="77777777"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r w:rsidRPr="0050013A">
        <w:rPr>
          <w:b/>
          <w:bCs/>
        </w:rPr>
        <w:t>за достављање понуда</w:t>
      </w:r>
    </w:p>
    <w:p w14:paraId="1C90E330" w14:textId="06592EB3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Позивамо Вас да доставите понуду за набавку </w:t>
      </w:r>
      <w:r w:rsidR="00377C69">
        <w:t>добра</w:t>
      </w:r>
      <w:r w:rsidR="00FF35D9">
        <w:t>-</w:t>
      </w:r>
      <w:r w:rsidR="00661510">
        <w:rPr>
          <w:lang w:val="sr-Cyrl-RS"/>
        </w:rPr>
        <w:t xml:space="preserve">рачунарска опрема </w:t>
      </w:r>
      <w:r w:rsidR="00BE7C1A">
        <w:rPr>
          <w:lang w:val="sr-Cyrl-RS"/>
        </w:rPr>
        <w:t xml:space="preserve"> </w:t>
      </w:r>
      <w:r w:rsidR="009D508A">
        <w:t xml:space="preserve"> </w:t>
      </w:r>
      <w:r w:rsidRPr="0050013A">
        <w:t xml:space="preserve">за потребе </w:t>
      </w:r>
      <w:r w:rsidR="009D508A">
        <w:t xml:space="preserve">ДЗ Осечина </w:t>
      </w:r>
      <w:r w:rsidRPr="0050013A">
        <w:t xml:space="preserve"> -у складу са спецификацијом која се налази у прилогу овог позива.</w:t>
      </w:r>
    </w:p>
    <w:p w14:paraId="7D6869EC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Понуда доставити на обрасцу који се налази у прилогу овог позива. Обавезно попунити све податке у обрасцу. </w:t>
      </w:r>
    </w:p>
    <w:p w14:paraId="29B4797F" w14:textId="40F57073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испоруке/извршења: </w:t>
      </w:r>
      <w:r w:rsidR="00BE7C1A">
        <w:rPr>
          <w:lang w:val="sr-Cyrl-RS"/>
        </w:rPr>
        <w:t xml:space="preserve">У року од 7 дана од писаног позива наручиоца </w:t>
      </w:r>
      <w:r w:rsidR="00101102" w:rsidRPr="00101102">
        <w:t xml:space="preserve"> </w:t>
      </w:r>
    </w:p>
    <w:p w14:paraId="0BA5D33C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Критеријум за доделу уговора: најнижа понуђена цена.  </w:t>
      </w:r>
    </w:p>
    <w:p w14:paraId="73A54CF5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Услови плаћања: на текући рачун понуђача, у року од </w:t>
      </w:r>
      <w:r w:rsidR="009D508A">
        <w:t>6</w:t>
      </w:r>
      <w:r w:rsidR="00FC1572">
        <w:t>0</w:t>
      </w:r>
      <w:r w:rsidR="009D508A">
        <w:t xml:space="preserve"> </w:t>
      </w:r>
      <w:r w:rsidRPr="0050013A">
        <w:t>дана од дана испоруке/извршења, а према испостављеној исправној фактури.</w:t>
      </w:r>
    </w:p>
    <w:p w14:paraId="27863AA2" w14:textId="0D6F5DAF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за достављање понуда: </w:t>
      </w:r>
      <w:r w:rsidR="00661510">
        <w:rPr>
          <w:b/>
          <w:bCs/>
          <w:u w:val="single"/>
          <w:lang w:val="sr-Cyrl-RS"/>
        </w:rPr>
        <w:t>19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</w:t>
      </w:r>
      <w:r w:rsidR="00661510">
        <w:rPr>
          <w:b/>
          <w:bCs/>
          <w:u w:val="single"/>
          <w:lang w:val="sr-Cyrl-RS"/>
        </w:rPr>
        <w:t>5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>.год. до 8</w:t>
      </w:r>
      <w:r w:rsidRPr="00377C69">
        <w:rPr>
          <w:b/>
          <w:bCs/>
          <w:u w:val="single"/>
        </w:rPr>
        <w:t xml:space="preserve"> ч.</w:t>
      </w:r>
    </w:p>
    <w:p w14:paraId="6384146B" w14:textId="77777777"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Начин достављања понуда: електронским путем на е-маил адресу:</w:t>
      </w:r>
      <w:r w:rsidR="009D508A" w:rsidRPr="009D508A">
        <w:rPr>
          <w:b/>
          <w:u w:val="single"/>
        </w:rPr>
        <w:t>nabavke@dzosecina.rs</w:t>
      </w:r>
      <w:r w:rsidRPr="0050013A">
        <w:t xml:space="preserve">  или путем поште на адресу</w:t>
      </w:r>
      <w:r w:rsidR="009D508A">
        <w:t xml:space="preserve"> Дом здравља Осечина,, Осечина </w:t>
      </w:r>
    </w:p>
    <w:p w14:paraId="5D103638" w14:textId="77777777" w:rsidR="006E469E" w:rsidRPr="00D52BD7" w:rsidRDefault="00DE4D5B">
      <w:pPr>
        <w:spacing w:before="126" w:line="235" w:lineRule="auto"/>
        <w:ind w:left="624" w:right="367" w:firstLine="9"/>
        <w:jc w:val="both"/>
      </w:pPr>
      <w:r w:rsidRPr="00D52BD7">
        <w:t>Молимо да Вашу понуду доставите у складу са следећим параметрима: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2206"/>
        <w:gridCol w:w="6870"/>
      </w:tblGrid>
      <w:tr w:rsidR="00DE4D5B" w:rsidRPr="00D52BD7" w14:paraId="7A7679E1" w14:textId="77777777" w:rsidTr="00163EC6">
        <w:tc>
          <w:tcPr>
            <w:tcW w:w="2206" w:type="dxa"/>
          </w:tcPr>
          <w:p w14:paraId="51FCEB05" w14:textId="77777777" w:rsidR="00DE4D5B" w:rsidRDefault="00C64DC3">
            <w:pPr>
              <w:spacing w:before="126" w:line="235" w:lineRule="auto"/>
              <w:ind w:right="367"/>
              <w:jc w:val="both"/>
            </w:pPr>
            <w:r>
              <w:t>Обавезни елементи понуде</w:t>
            </w:r>
          </w:p>
          <w:p w14:paraId="6ED0EF23" w14:textId="77777777"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r w:rsidRPr="00CE71BC">
              <w:rPr>
                <w:i/>
                <w:iCs/>
                <w:sz w:val="20"/>
                <w:szCs w:val="20"/>
              </w:rPr>
              <w:t>достављају се скенирани електронски</w:t>
            </w:r>
            <w:r w:rsidR="00F246F6" w:rsidRPr="00CE71BC">
              <w:rPr>
                <w:i/>
                <w:iCs/>
                <w:sz w:val="20"/>
                <w:szCs w:val="20"/>
              </w:rPr>
              <w:t xml:space="preserve"> или копије </w:t>
            </w:r>
          </w:p>
        </w:tc>
        <w:tc>
          <w:tcPr>
            <w:tcW w:w="6870" w:type="dxa"/>
          </w:tcPr>
          <w:p w14:paraId="60730720" w14:textId="77777777"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r>
              <w:t>Попуњен, потписан и оверен Образац понуде</w:t>
            </w:r>
          </w:p>
          <w:p w14:paraId="72246CFF" w14:textId="734220D0" w:rsidR="00BE7C1A" w:rsidRPr="00661510" w:rsidRDefault="00C64DC3" w:rsidP="00661510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 w:rsidRPr="00C64DC3">
              <w:t xml:space="preserve">Попуњен, потписан и оверен </w:t>
            </w:r>
            <w:r>
              <w:t>Модел уговора</w:t>
            </w:r>
          </w:p>
        </w:tc>
      </w:tr>
      <w:tr w:rsidR="00DE4D5B" w:rsidRPr="00D52BD7" w14:paraId="23B92E9F" w14:textId="77777777" w:rsidTr="00163EC6">
        <w:tc>
          <w:tcPr>
            <w:tcW w:w="2206" w:type="dxa"/>
          </w:tcPr>
          <w:p w14:paraId="2E2EA7B2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Китеријум за избор најповољније понуде</w:t>
            </w:r>
          </w:p>
        </w:tc>
        <w:tc>
          <w:tcPr>
            <w:tcW w:w="6870" w:type="dxa"/>
          </w:tcPr>
          <w:p w14:paraId="4EE4345A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Најнижа понуђена цена</w:t>
            </w:r>
          </w:p>
        </w:tc>
      </w:tr>
      <w:tr w:rsidR="00C64DC3" w:rsidRPr="00D52BD7" w14:paraId="5D0B9809" w14:textId="77777777" w:rsidTr="00163EC6">
        <w:trPr>
          <w:trHeight w:val="819"/>
        </w:trPr>
        <w:tc>
          <w:tcPr>
            <w:tcW w:w="2206" w:type="dxa"/>
          </w:tcPr>
          <w:p w14:paraId="123E6002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Китеријум за доделу уговора у случају када више понуђача нуди исту цену </w:t>
            </w:r>
          </w:p>
        </w:tc>
        <w:tc>
          <w:tcPr>
            <w:tcW w:w="6870" w:type="dxa"/>
          </w:tcPr>
          <w:p w14:paraId="7DF5E2D2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>У ситуацији када постоје две или више понуда са једнаком ценом, биће изабрана она понуда понуђача који понуди дужи рок важења понуде</w:t>
            </w:r>
            <w:r w:rsidR="00744CFB">
              <w:t>.</w:t>
            </w:r>
          </w:p>
        </w:tc>
      </w:tr>
      <w:tr w:rsidR="00C64DC3" w:rsidRPr="00D52BD7" w14:paraId="3A0920F5" w14:textId="77777777" w:rsidTr="00163EC6">
        <w:tc>
          <w:tcPr>
            <w:tcW w:w="2206" w:type="dxa"/>
          </w:tcPr>
          <w:p w14:paraId="20D473F4" w14:textId="77777777" w:rsidR="00C64DC3" w:rsidRPr="00D52BD7" w:rsidRDefault="00C64DC3">
            <w:pPr>
              <w:spacing w:before="126" w:line="235" w:lineRule="auto"/>
              <w:ind w:right="367"/>
              <w:jc w:val="both"/>
            </w:pPr>
            <w:r>
              <w:t>Контакт</w:t>
            </w:r>
          </w:p>
        </w:tc>
        <w:tc>
          <w:tcPr>
            <w:tcW w:w="6870" w:type="dxa"/>
          </w:tcPr>
          <w:p w14:paraId="11711396" w14:textId="77777777" w:rsidR="00C64DC3" w:rsidRPr="004F40A8" w:rsidRDefault="00E21402" w:rsidP="004F40A8">
            <w:pPr>
              <w:spacing w:before="126" w:line="235" w:lineRule="auto"/>
              <w:ind w:right="367"/>
            </w:pPr>
            <w:r>
              <w:t xml:space="preserve">Заинтересована лица могу, у писаном облику, тражити </w:t>
            </w:r>
            <w:r w:rsidR="004F40A8">
              <w:t xml:space="preserve">од наручиоца додатне информације или појашњења у вези са припремањем понуде. Електронска адреса за контакт је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14:paraId="0B422B14" w14:textId="77777777" w:rsidR="00E21402" w:rsidRDefault="00E21402">
      <w:pPr>
        <w:pStyle w:val="Heading1"/>
        <w:spacing w:before="73"/>
        <w:ind w:left="0" w:right="378"/>
        <w:jc w:val="center"/>
      </w:pPr>
    </w:p>
    <w:p w14:paraId="047B4A1A" w14:textId="77777777" w:rsidR="00E21402" w:rsidRDefault="00E21402">
      <w:pPr>
        <w:pStyle w:val="Heading1"/>
        <w:spacing w:before="73"/>
        <w:ind w:left="0" w:right="378"/>
        <w:jc w:val="center"/>
      </w:pPr>
    </w:p>
    <w:p w14:paraId="08D684E4" w14:textId="77777777" w:rsidR="00DF2EFF" w:rsidRDefault="00DF2EFF">
      <w:pPr>
        <w:pStyle w:val="BodyText"/>
        <w:spacing w:before="4"/>
      </w:pPr>
    </w:p>
    <w:p w14:paraId="28B4D035" w14:textId="77777777" w:rsidR="00B72CDF" w:rsidRDefault="00B72CDF">
      <w:pPr>
        <w:pStyle w:val="BodyText"/>
        <w:spacing w:before="4"/>
      </w:pPr>
    </w:p>
    <w:p w14:paraId="3BA44FA1" w14:textId="77777777"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14:paraId="298FAD2E" w14:textId="77777777" w:rsidR="00004E43" w:rsidRDefault="00004E43" w:rsidP="00744CFB">
      <w:pPr>
        <w:spacing w:before="94"/>
        <w:ind w:right="380"/>
        <w:jc w:val="center"/>
        <w:rPr>
          <w:b/>
        </w:rPr>
      </w:pPr>
    </w:p>
    <w:p w14:paraId="07F38173" w14:textId="77777777"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14:paraId="23B9D40C" w14:textId="77777777"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2066"/>
        <w:gridCol w:w="2064"/>
      </w:tblGrid>
      <w:tr w:rsidR="004B743B" w:rsidRPr="004B743B" w14:paraId="6CF495F4" w14:textId="77777777" w:rsidTr="004B743B">
        <w:trPr>
          <w:trHeight w:val="152"/>
        </w:trPr>
        <w:tc>
          <w:tcPr>
            <w:tcW w:w="4937" w:type="dxa"/>
          </w:tcPr>
          <w:p w14:paraId="2B089DD6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49BED8B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0922BA9B" w14:textId="77777777" w:rsidTr="004B743B">
        <w:trPr>
          <w:trHeight w:val="85"/>
        </w:trPr>
        <w:tc>
          <w:tcPr>
            <w:tcW w:w="4937" w:type="dxa"/>
          </w:tcPr>
          <w:p w14:paraId="7E29B523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Седиште: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2116F787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7CE0E16D" w14:textId="77777777" w:rsidTr="004B743B">
        <w:trPr>
          <w:trHeight w:val="123"/>
        </w:trPr>
        <w:tc>
          <w:tcPr>
            <w:tcW w:w="4937" w:type="dxa"/>
          </w:tcPr>
          <w:p w14:paraId="145D8781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контакт, телефон, факс,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6324265E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6688A952" w14:textId="77777777" w:rsidTr="004B743B">
        <w:trPr>
          <w:trHeight w:val="213"/>
        </w:trPr>
        <w:tc>
          <w:tcPr>
            <w:tcW w:w="4937" w:type="dxa"/>
          </w:tcPr>
          <w:p w14:paraId="5A350769" w14:textId="77777777"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Позиција и 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одговорно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потписивање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уговора: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3F6A27E1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6EDD99B1" w14:textId="77777777" w:rsidTr="004B743B">
        <w:trPr>
          <w:trHeight w:val="65"/>
        </w:trPr>
        <w:tc>
          <w:tcPr>
            <w:tcW w:w="4937" w:type="dxa"/>
          </w:tcPr>
          <w:p w14:paraId="23D48CAD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Порески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идентификациони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број / матични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бр:</w:t>
            </w:r>
          </w:p>
        </w:tc>
        <w:tc>
          <w:tcPr>
            <w:tcW w:w="2066" w:type="dxa"/>
            <w:shd w:val="clear" w:color="auto" w:fill="D9D9D9"/>
          </w:tcPr>
          <w:p w14:paraId="2C25932E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14:paraId="388C0661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189F982F" w14:textId="77777777" w:rsidTr="004B743B">
        <w:trPr>
          <w:trHeight w:val="65"/>
        </w:trPr>
        <w:tc>
          <w:tcPr>
            <w:tcW w:w="4937" w:type="dxa"/>
          </w:tcPr>
          <w:p w14:paraId="465E0F11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Број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рачуна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 и 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банке: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2174CB15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D9DF55A" w14:textId="77777777" w:rsidR="00004E43" w:rsidRDefault="00004E43" w:rsidP="0052073B">
      <w:pPr>
        <w:jc w:val="center"/>
        <w:rPr>
          <w:b/>
          <w:bCs/>
        </w:rPr>
      </w:pPr>
    </w:p>
    <w:p w14:paraId="49E00C2C" w14:textId="68BC2B26" w:rsidR="00BE7C1A" w:rsidRDefault="0052073B" w:rsidP="0052073B">
      <w:pPr>
        <w:jc w:val="center"/>
        <w:rPr>
          <w:b/>
          <w:bCs/>
          <w:lang w:val="sr-Cyrl-RS"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r w:rsidR="00661510">
        <w:rPr>
          <w:b/>
          <w:bCs/>
          <w:lang w:val="sr-Cyrl-RS"/>
        </w:rPr>
        <w:t xml:space="preserve">рачунарска опрема </w:t>
      </w:r>
      <w:r w:rsidR="00BE7C1A">
        <w:rPr>
          <w:b/>
          <w:bCs/>
          <w:lang w:val="sr-Cyrl-RS"/>
        </w:rPr>
        <w:t xml:space="preserve"> </w:t>
      </w:r>
    </w:p>
    <w:p w14:paraId="6FDA52F6" w14:textId="7AC099FA" w:rsidR="0052073B" w:rsidRDefault="009D508A" w:rsidP="0052073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5AD9C55" w14:textId="77777777" w:rsidR="00220B87" w:rsidRPr="00167475" w:rsidRDefault="00220B87" w:rsidP="0052073B">
      <w:pPr>
        <w:jc w:val="center"/>
        <w:rPr>
          <w:b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5183"/>
        <w:gridCol w:w="509"/>
        <w:gridCol w:w="663"/>
        <w:gridCol w:w="646"/>
        <w:gridCol w:w="509"/>
        <w:gridCol w:w="646"/>
        <w:gridCol w:w="813"/>
        <w:gridCol w:w="813"/>
      </w:tblGrid>
      <w:tr w:rsidR="00AC2BC8" w:rsidRPr="00BE7C1A" w14:paraId="084BFCD5" w14:textId="77777777" w:rsidTr="00AC2BC8">
        <w:trPr>
          <w:trHeight w:val="7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66E81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9E3534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 партије /предмета понуде/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0FE0A22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Јед. Мере- доза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D77731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47F85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без ПДВа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9D00B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 ПДВ-а       у 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6320A09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 са ПДВ-ом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8B7B7A9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(3х4)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B0DB7A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(3х6)</w:t>
            </w:r>
          </w:p>
        </w:tc>
      </w:tr>
      <w:tr w:rsidR="00AC2BC8" w:rsidRPr="00BE7C1A" w14:paraId="324ED1AD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62F2575" w14:textId="6A26C31F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9BCEE8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01819B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79E9B47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AB7D5E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996A47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311CA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E2563B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B6F925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AC2BC8" w:rsidRPr="00BE7C1A" w14:paraId="18E89FBD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4CEB63D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5931F436" w14:textId="1F72C4D2" w:rsidR="00BE7C1A" w:rsidRPr="005E5667" w:rsidRDefault="005E5667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UPS</w:t>
            </w:r>
            <w:r w:rsidR="00AC2BC8"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 xml:space="preserve"> 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C72A257" w14:textId="126C68A3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4CAE4F0" w14:textId="1A6E3ED0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6BD6C14" w14:textId="33107BE8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BE83180" w14:textId="4EE49AB9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5BFED9D" w14:textId="627F762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F0B9260" w14:textId="4139D3CF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9FB4DE8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61D1C382" w14:textId="77777777" w:rsidTr="00AC2BC8">
        <w:trPr>
          <w:trHeight w:val="3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E310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05F379" w14:textId="211F1058" w:rsidR="005E5667" w:rsidRPr="005E5667" w:rsidRDefault="00AD0610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06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Ugradni za rack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="005E5667"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Energy meter</w:t>
            </w:r>
          </w:p>
          <w:p w14:paraId="0F5A5C20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Green mode</w:t>
            </w:r>
          </w:p>
          <w:p w14:paraId="188CF212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SmartConnect</w:t>
            </w:r>
          </w:p>
          <w:p w14:paraId="722F6A1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SmartSlot</w:t>
            </w:r>
          </w:p>
          <w:p w14:paraId="2005CE1F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LED status indicators</w:t>
            </w:r>
          </w:p>
          <w:p w14:paraId="19C1461E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Intelligent battery management</w:t>
            </w:r>
          </w:p>
          <w:p w14:paraId="23D7D628" w14:textId="00D99009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Automatic self-test </w:t>
            </w:r>
          </w:p>
          <w:p w14:paraId="2A3F8C8E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Kapacitet: 1500VA / 1000W</w:t>
            </w:r>
          </w:p>
          <w:p w14:paraId="62FFFD20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Topologija: Line-Interactive</w:t>
            </w:r>
          </w:p>
          <w:p w14:paraId="119E90CA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Napon: 160-286 VAC</w:t>
            </w:r>
          </w:p>
          <w:p w14:paraId="0B2558E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Izlazna voltaža: 220/ 230/ 240 VAC</w:t>
            </w:r>
          </w:p>
          <w:p w14:paraId="32D015EB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Ulazna frekfencija: 50 / 60 Hz +/- 3Hz</w:t>
            </w:r>
          </w:p>
          <w:p w14:paraId="73E5B235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Izlazna frekfencija: 50 / 60 Hz +/- 3Hz </w:t>
            </w:r>
          </w:p>
          <w:p w14:paraId="4DF2934A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Talasni oblik: Sinusoida</w:t>
            </w:r>
          </w:p>
          <w:p w14:paraId="6E09576B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Automatska regulacija napona (AVR): Da</w:t>
            </w:r>
          </w:p>
          <w:p w14:paraId="776BA665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Zaštita od prenapona: Da (459 J)</w:t>
            </w:r>
          </w:p>
          <w:p w14:paraId="77DB5AB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Vreme prenosa: 6-10ms</w:t>
            </w:r>
          </w:p>
          <w:p w14:paraId="3533F938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Vreme punjenja baterije (90%): 3 sata</w:t>
            </w:r>
          </w:p>
          <w:p w14:paraId="25ECB1FC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Zvučna upozorenja: Kada je uključena baterija, slaba baterija, preopterećenje</w:t>
            </w:r>
          </w:p>
          <w:p w14:paraId="0474E5D2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Indikatori / ekran: Brojni statusni indikatori</w:t>
            </w:r>
          </w:p>
          <w:p w14:paraId="13A15187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Utičnice: 4 x IEC 320 C13 (Battery Backup) + 2 x IEC Jumpers (Battery Backup)</w:t>
            </w:r>
          </w:p>
          <w:p w14:paraId="2EC1704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Inteligentni slot: Da, (Podrška za Smart SNMP kartice) za proširivanje mogućnosti UPS-a</w:t>
            </w:r>
          </w:p>
          <w:p w14:paraId="7FA22D02" w14:textId="2AB3402E" w:rsidR="005E5667" w:rsidRPr="005E5667" w:rsidRDefault="00600F8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00F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Standard veličineUgradni za rack</w:t>
            </w:r>
            <w:r w:rsidR="005E5667"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Operativna temperatura: 0°C - 40°C</w:t>
            </w:r>
          </w:p>
          <w:p w14:paraId="0BA5B55E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Dimenzije: 432 x 86 x 477 mm</w:t>
            </w:r>
          </w:p>
          <w:p w14:paraId="6F2B9290" w14:textId="7B3838C2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Masa: </w:t>
            </w:r>
            <w:r w:rsidR="006615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maks.</w:t>
            </w: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28.64 kg</w:t>
            </w:r>
          </w:p>
          <w:p w14:paraId="00C7A8A5" w14:textId="615BD602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6E87" w14:textId="505787A2" w:rsidR="00BE7C1A" w:rsidRPr="00BE7C1A" w:rsidRDefault="005E5667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E771" w14:textId="48FB3189" w:rsidR="00BE7C1A" w:rsidRPr="005E5667" w:rsidRDefault="005E5667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BA71" w14:textId="4FE162C5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5A38" w14:textId="1BE23394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CFAB" w14:textId="3EC80E8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84E1" w14:textId="15321E7B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03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508DB238" w14:textId="77777777" w:rsidTr="00AC2BC8">
        <w:trPr>
          <w:trHeight w:val="3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C3F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E7F256" w14:textId="71D7C118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CB32" w14:textId="3572028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240B" w14:textId="1C564A6D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7C89" w14:textId="5A91898A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2A3" w14:textId="18464353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F9E7" w14:textId="4C92013C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DFB9" w14:textId="1B2DF162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76A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3542AF6D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0D39649" w14:textId="77777777" w:rsidR="00AC2BC8" w:rsidRPr="00BE7C1A" w:rsidRDefault="00AC2BC8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392897" w14:textId="793E4C00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UPS 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4DF068" w14:textId="77777777" w:rsidR="00AC2BC8" w:rsidRPr="00AC2BC8" w:rsidRDefault="00AC2BC8" w:rsidP="00AC2B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0BC0E8" w14:textId="26E9EDA1" w:rsidR="00AC2BC8" w:rsidRPr="00AC2BC8" w:rsidRDefault="00AC2BC8" w:rsidP="00AC2B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5E8989" w14:textId="77777777" w:rsidR="00AC2BC8" w:rsidRPr="00AC2BC8" w:rsidRDefault="00AC2BC8" w:rsidP="00AC2B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DC49D0" w14:textId="77777777" w:rsidR="00AC2BC8" w:rsidRPr="00AC2BC8" w:rsidRDefault="00AC2BC8" w:rsidP="00AC2B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934C94" w14:textId="77777777" w:rsidR="00AC2BC8" w:rsidRPr="00AC2BC8" w:rsidRDefault="00AC2BC8" w:rsidP="00AC2B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BD6F9ED" w14:textId="0E7AF846" w:rsidR="00AC2BC8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13EE778" w14:textId="77777777" w:rsidR="00AC2BC8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C2BC8" w:rsidRPr="00BE7C1A" w14:paraId="2B7100A9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9C2" w14:textId="0C40ACEA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58A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Kapacitet : 1500VA (1000W)</w:t>
            </w:r>
          </w:p>
          <w:p w14:paraId="29898F61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Tehnologija : Line interactive</w:t>
            </w:r>
          </w:p>
          <w:p w14:paraId="1D4E337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Utičnice : IEC-320 C14</w:t>
            </w:r>
          </w:p>
          <w:p w14:paraId="5C190AAF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Ulazna voltaža : 230 V</w:t>
            </w:r>
          </w:p>
          <w:p w14:paraId="47BBCD17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Izlazna voltaža : 230VAC +/-5%</w:t>
            </w:r>
          </w:p>
          <w:p w14:paraId="732396BE" w14:textId="78B720FC" w:rsidR="005E5667" w:rsidRPr="005E5667" w:rsidRDefault="00600F8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00F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Izlazna snaga1000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="005E5667"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Oblik talasa : Sinusni talasi (Sine wave)</w:t>
            </w:r>
          </w:p>
          <w:p w14:paraId="375AE8D7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Vreme prebacivanja : 6ms - 10ms</w:t>
            </w:r>
          </w:p>
          <w:p w14:paraId="35A356A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Baterija : 408 volt-amp-hour</w:t>
            </w:r>
          </w:p>
          <w:p w14:paraId="563FF046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Posebne funkcije : Zaštita od prenapona; Zvučna upozorenja; LCD interfejs sa intuitivnim navigacionim tasterima; SmartSlot</w:t>
            </w:r>
          </w:p>
          <w:p w14:paraId="6DF1A2B1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Operativna temperatura : 0 - 40 °C</w:t>
            </w:r>
          </w:p>
          <w:p w14:paraId="69FB4467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Dimenzije : 219 x 171 x 439 mm</w:t>
            </w:r>
          </w:p>
          <w:p w14:paraId="677C1708" w14:textId="77777777" w:rsidR="005E5667" w:rsidRPr="005E5667" w:rsidRDefault="005E5667" w:rsidP="005E56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Masa : 24.09 kg</w:t>
            </w:r>
          </w:p>
          <w:p w14:paraId="3055E46C" w14:textId="150FFBC2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E144" w14:textId="79766456" w:rsidR="00BE7C1A" w:rsidRPr="00BE7C1A" w:rsidRDefault="005E5667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EC55" w14:textId="79A8051D" w:rsidR="00BE7C1A" w:rsidRPr="005E5667" w:rsidRDefault="00600F87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51AB" w14:textId="4F0BBEE9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F054" w14:textId="290F67BE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8CE0" w14:textId="7BF60AF6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365C" w14:textId="6676F085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7C1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00C12A23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B79FD94" w14:textId="25BC111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01EB70" w14:textId="5DAE70B4" w:rsidR="00BE7C1A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RUTER  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EB1E4E8" w14:textId="352ECDC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9A75B1F" w14:textId="48B3CF91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45F7FA4" w14:textId="78D9703D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EB08614" w14:textId="26893596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5147C64" w14:textId="63D96875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DF4DAF9" w14:textId="692FA4FD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8169B5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13DB0E1D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B0B4" w14:textId="77777777" w:rsidR="00602A16" w:rsidRPr="00BE7C1A" w:rsidRDefault="00602A16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9646" w14:textId="58DCFC53" w:rsidR="00602A16" w:rsidRPr="00602A16" w:rsidRDefault="00AC2BC8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>
              <w:rPr>
                <w:rStyle w:val="Strong"/>
              </w:rPr>
              <w:t>Bežična mreža</w:t>
            </w:r>
            <w:r>
              <w:br/>
              <w:t>Standardi: Wi-Fi 7 (802.11be)</w:t>
            </w:r>
            <w:r>
              <w:br/>
              <w:t>Bežični protok: 1.376Mbps + 5.764Mbps</w:t>
            </w:r>
            <w:r>
              <w:br/>
              <w:t>Frekventni opseg: 2.4GHz - 5GHz</w:t>
            </w:r>
            <w:r>
              <w:br/>
            </w:r>
            <w:r>
              <w:rPr>
                <w:rStyle w:val="Strong"/>
              </w:rPr>
              <w:t>Antene</w:t>
            </w:r>
            <w:r>
              <w:br/>
              <w:t>Tip: Spoljne</w:t>
            </w:r>
            <w:r>
              <w:br/>
              <w:t>Broj: 4</w:t>
            </w:r>
            <w:r>
              <w:br/>
            </w:r>
            <w:r>
              <w:rPr>
                <w:rStyle w:val="Strong"/>
              </w:rPr>
              <w:t>Žična mreža</w:t>
            </w:r>
            <w:r>
              <w:br/>
              <w:t>Žični protok: 10/100/1000/2500/10000Mbps (WAN/LAN)</w:t>
            </w:r>
            <w:r>
              <w:br/>
            </w:r>
            <w:r>
              <w:rPr>
                <w:rStyle w:val="Strong"/>
              </w:rPr>
              <w:t>MAC adrese</w:t>
            </w:r>
            <w:r>
              <w:br/>
              <w:t>Filtriranje: Da</w:t>
            </w:r>
            <w:r>
              <w:br/>
              <w:t>Ostalo: Maksimalno 64 pravila za filtere</w:t>
            </w:r>
            <w:r>
              <w:br/>
            </w:r>
            <w:r>
              <w:rPr>
                <w:rStyle w:val="Strong"/>
              </w:rPr>
              <w:t>Zaštita</w:t>
            </w:r>
            <w:r>
              <w:br/>
              <w:t>WPA: Enterprise, Personal</w:t>
            </w:r>
            <w:r>
              <w:br/>
              <w:t>WPA2: Enterprise, Personal</w:t>
            </w:r>
            <w:r>
              <w:br/>
              <w:t>WPS: Da</w:t>
            </w:r>
            <w:r>
              <w:br/>
            </w:r>
            <w:r>
              <w:rPr>
                <w:rStyle w:val="Strong"/>
              </w:rPr>
              <w:t>Firewall</w:t>
            </w:r>
            <w:r>
              <w:br/>
              <w:t>NAT: Da</w:t>
            </w:r>
            <w:r>
              <w:br/>
              <w:t>VPN Pass-through: Da</w:t>
            </w:r>
            <w:r>
              <w:br/>
            </w:r>
            <w:r>
              <w:rPr>
                <w:rStyle w:val="Strong"/>
              </w:rPr>
              <w:t>Priključci</w:t>
            </w:r>
            <w:r>
              <w:br/>
              <w:t>RJ-45: 9</w:t>
            </w:r>
            <w:r>
              <w:br/>
              <w:t>Optički: 1x SFP+</w:t>
            </w:r>
            <w:r>
              <w:br/>
              <w:t>USB priključci: 1x USB 3.2 Gen1</w:t>
            </w:r>
            <w:r>
              <w:br/>
            </w:r>
            <w:r>
              <w:rPr>
                <w:rStyle w:val="Strong"/>
              </w:rPr>
              <w:t>Memorija</w:t>
            </w:r>
            <w:r>
              <w:br/>
              <w:t>Interna memorija: 256MB</w:t>
            </w:r>
            <w:r>
              <w:br/>
              <w:t>RAM memorija: 2GB</w:t>
            </w:r>
            <w:r>
              <w:br/>
            </w:r>
            <w:r>
              <w:rPr>
                <w:rStyle w:val="Strong"/>
              </w:rPr>
              <w:t>Ostalo</w:t>
            </w:r>
            <w:r>
              <w:br/>
              <w:t>Dodatne funkcije: Access Point, AiMesh, Range Extender</w:t>
            </w:r>
            <w:r>
              <w:br/>
            </w:r>
            <w:r>
              <w:rPr>
                <w:rStyle w:val="Strong"/>
              </w:rPr>
              <w:t>Fizičke karakteristike</w:t>
            </w:r>
            <w:r>
              <w:br/>
              <w:t>Dimenzije: 300 x 188 x 60.5 mm</w:t>
            </w:r>
            <w:r>
              <w:br/>
              <w:t>Masa: 1.060 g</w:t>
            </w:r>
            <w:r>
              <w:br/>
              <w:t>Boja: Crna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CDB3" w14:textId="008F4FDC" w:rsidR="00602A16" w:rsidRPr="00AC2BC8" w:rsidRDefault="00AC2BC8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36CE" w14:textId="14F75CFA" w:rsidR="00602A16" w:rsidRPr="00AC2BC8" w:rsidRDefault="00AC2BC8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2A17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A978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36D7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8C33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8646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AC2BC8" w:rsidRPr="00BE7C1A" w14:paraId="1A45E208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2844F11" w14:textId="7FCCE2D9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DA184E" w14:textId="372135EE" w:rsidR="00BE7C1A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RUTER 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1E3315C" w14:textId="2AADB918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3E9370F" w14:textId="060FE415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4F1DEC2" w14:textId="436EA07E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DFB6FF3" w14:textId="4A373810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202AE6B" w14:textId="302D0575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BEA2381" w14:textId="2D7D04C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060BD2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00BFA9B4" w14:textId="77777777" w:rsidTr="00AC2BC8">
        <w:trPr>
          <w:trHeight w:val="73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45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97AB" w14:textId="681C8806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ARM</w:t>
            </w:r>
          </w:p>
          <w:p w14:paraId="1A423531" w14:textId="077C566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CPU model: EN7562CT</w:t>
            </w:r>
            <w:r w:rsidR="006615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“ili odgovarajući”</w:t>
            </w:r>
          </w:p>
          <w:p w14:paraId="78FF69DF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CPU jezgri: 2</w:t>
            </w:r>
          </w:p>
          <w:p w14:paraId="798D7E61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Nominalna frekvencija CPU-a: 950 MHz</w:t>
            </w:r>
          </w:p>
          <w:p w14:paraId="44363E82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Model čipa za preklopnik (Switch chip): EN7562CT</w:t>
            </w:r>
          </w:p>
          <w:p w14:paraId="7008D106" w14:textId="0B596DE5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Dimenzije: </w:t>
            </w:r>
            <w:r w:rsidR="006615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maks.</w:t>
            </w: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113 x 89 x 28 mm</w:t>
            </w:r>
          </w:p>
          <w:p w14:paraId="1D47BE2E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Licenca RouterOS: 4</w:t>
            </w:r>
          </w:p>
          <w:p w14:paraId="6457ACDF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Operativni sistem: RouterOS v7</w:t>
            </w:r>
          </w:p>
          <w:p w14:paraId="128FCFC4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Veličina RAM memorije: 512 MB</w:t>
            </w:r>
          </w:p>
          <w:p w14:paraId="32224322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Veličina skladišta: 128 MB</w:t>
            </w:r>
          </w:p>
          <w:p w14:paraId="67763A47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Vrsta skladišta: NAND</w:t>
            </w:r>
          </w:p>
          <w:p w14:paraId="3DA6A835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MTBF (srednji vreme između otkaza): Otprilike 100.000 sati pri 25°C</w:t>
            </w:r>
          </w:p>
          <w:p w14:paraId="3D8FE11B" w14:textId="77777777" w:rsidR="00AC2BC8" w:rsidRPr="00AC2BC8" w:rsidRDefault="00AC2BC8" w:rsidP="00AC2B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2B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Testirana ambijentalna temperatura: od -40°C do 70°C</w:t>
            </w:r>
          </w:p>
          <w:p w14:paraId="569CE8C9" w14:textId="7CC60A0E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F3A" w14:textId="32822AD9" w:rsidR="00BE7C1A" w:rsidRPr="00BE7C1A" w:rsidRDefault="00AC2BC8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lastRenderedPageBreak/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8D0" w14:textId="46B28506" w:rsidR="00BE7C1A" w:rsidRPr="00BE7C1A" w:rsidRDefault="00AC2BC8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6E1C" w14:textId="2E88DC08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0D40" w14:textId="362B19C8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2B70" w14:textId="5BC1D592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43B3" w14:textId="2B259495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5F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06557D3C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940088C" w14:textId="3A956264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94C28C" w14:textId="06DC81BA" w:rsidR="00BE7C1A" w:rsidRPr="00BE7C1A" w:rsidRDefault="00600F87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NAS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F8269C" w14:textId="5BBFA89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EE1FE3" w14:textId="460C2A4D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4A32EA" w14:textId="28043FB1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90009E" w14:textId="08B1CCA3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747D6C" w14:textId="0149D660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8FC71C7" w14:textId="5CE2BBC2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7A5951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37922DF0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0D2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0AED" w14:textId="77777777" w:rsidR="00600F87" w:rsidRPr="00600F87" w:rsidRDefault="00AC2BC8" w:rsidP="00600F87">
            <w:pPr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>
              <w:rPr>
                <w:rStyle w:val="Strong"/>
              </w:rPr>
              <w:t>Procesor </w:t>
            </w:r>
            <w:r>
              <w:t xml:space="preserve">    </w:t>
            </w:r>
            <w:r w:rsidR="00600F87">
              <w:rPr>
                <w:color w:val="101117"/>
                <w:sz w:val="21"/>
                <w:szCs w:val="21"/>
                <w:shd w:val="clear" w:color="auto" w:fill="FFFFFF"/>
              </w:rPr>
              <w:t>AMD Ryzen R1600</w:t>
            </w:r>
            <w:r w:rsidR="00600F87">
              <w:t xml:space="preserve"> </w:t>
            </w:r>
            <w:r w:rsidR="00364C10">
              <w:t>“ili odgovarajući”</w:t>
            </w:r>
            <w:r>
              <w:br/>
            </w:r>
            <w:r w:rsidR="00600F87"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CPU Frequency 2-core 2.6 (base) / 3.1 (turbo) GHz</w:t>
            </w:r>
          </w:p>
          <w:p w14:paraId="0A4302CA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br/>
              <w:t>System Memory 4 GB DDR4 ECC</w:t>
            </w:r>
          </w:p>
          <w:p w14:paraId="47CEA6F2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Memory Module Pre-installed 4 GB (4 GB x 1)</w:t>
            </w:r>
          </w:p>
          <w:p w14:paraId="5DE76828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Total Memory Slots 2</w:t>
            </w:r>
          </w:p>
          <w:p w14:paraId="1193A2FF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Maximum Memory Capacity 32 GB (16 GB x 2)</w:t>
            </w:r>
          </w:p>
          <w:p w14:paraId="67E0C9A8" w14:textId="4BE8C578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Storage</w:t>
            </w:r>
          </w:p>
          <w:p w14:paraId="35A514A3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Drive Bays 4</w:t>
            </w:r>
          </w:p>
          <w:p w14:paraId="19158C8E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Maximum Drive Bays with Expansion Unit 9 (DX517 x 1)</w:t>
            </w:r>
          </w:p>
          <w:p w14:paraId="6ABDE72B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M.2 Drive Slots 2 (NVMe)</w:t>
            </w:r>
          </w:p>
          <w:p w14:paraId="125A56AF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Compatible Drive Type:</w:t>
            </w:r>
          </w:p>
          <w:p w14:paraId="2EBC26EE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3.5" SATA HDD</w:t>
            </w:r>
          </w:p>
          <w:p w14:paraId="032E4A83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2.5" SATA SSD</w:t>
            </w:r>
          </w:p>
          <w:p w14:paraId="21ED3319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M.2 2280 NVMe SSD</w:t>
            </w:r>
          </w:p>
          <w:p w14:paraId="30D78105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External Ports</w:t>
            </w:r>
          </w:p>
          <w:p w14:paraId="567D747B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RJ-45 1GbE LAN Port* 2 (with Link Aggregation / Failover support)</w:t>
            </w:r>
          </w:p>
          <w:p w14:paraId="25EA8075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USB 3.2 Gen 1 Port* 2</w:t>
            </w:r>
          </w:p>
          <w:p w14:paraId="304EBFF4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eSATA Port 1</w:t>
            </w:r>
          </w:p>
          <w:p w14:paraId="5826B700" w14:textId="3BEC70A0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PCIe</w:t>
            </w:r>
          </w:p>
          <w:p w14:paraId="60476027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PCIe Expansion 1 x Gen3 x2 network upgrade slot</w:t>
            </w:r>
          </w:p>
          <w:p w14:paraId="2D409A40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File System</w:t>
            </w:r>
          </w:p>
          <w:p w14:paraId="226A5A2D" w14:textId="78A97068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Internal Drives</w:t>
            </w:r>
          </w:p>
          <w:p w14:paraId="65122A6A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Btrfs</w:t>
            </w:r>
          </w:p>
          <w:p w14:paraId="04F21BF3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EXT4</w:t>
            </w:r>
          </w:p>
          <w:p w14:paraId="08A95892" w14:textId="13D98F6C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External Drives Btrfs EXT4 EXT3 FAT NTFS HFS exFAT</w:t>
            </w: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br/>
              <w:t>Size (Height x Width x Depth) 166 mm x 199 mm x 223 mm</w:t>
            </w:r>
          </w:p>
          <w:p w14:paraId="63B77B6E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Weight 2.24 kg</w:t>
            </w:r>
          </w:p>
          <w:p w14:paraId="1107131D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Others</w:t>
            </w:r>
          </w:p>
          <w:p w14:paraId="57750571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System Fan 92 mm x 92 mm x 2 pcs</w:t>
            </w:r>
          </w:p>
          <w:p w14:paraId="3F5EABF3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Fan Speed Mode</w:t>
            </w:r>
          </w:p>
          <w:p w14:paraId="2DF75255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Full-Speed Mode</w:t>
            </w:r>
          </w:p>
          <w:p w14:paraId="041E648B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Cool Mode</w:t>
            </w:r>
          </w:p>
          <w:p w14:paraId="38656DC4" w14:textId="1C5FE260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Quiet Mode</w:t>
            </w: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br/>
              <w:t>Noise Level* 22.9 dB(A)</w:t>
            </w: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br/>
              <w:t>Temperature</w:t>
            </w:r>
          </w:p>
          <w:p w14:paraId="2630D989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Operating Temperature 0°C to 40°C (32°F to 104°F)</w:t>
            </w:r>
          </w:p>
          <w:p w14:paraId="3B1634BC" w14:textId="77777777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Storage Temperature -20°C to 60°C (-5°F to 140°F)</w:t>
            </w:r>
          </w:p>
          <w:p w14:paraId="10118076" w14:textId="09128AC5" w:rsidR="00600F87" w:rsidRPr="00600F87" w:rsidRDefault="00600F87" w:rsidP="00600F87">
            <w:pPr>
              <w:widowControl/>
              <w:autoSpaceDE/>
              <w:autoSpaceDN/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</w:pPr>
            <w:r w:rsidRPr="00600F87">
              <w:rPr>
                <w:rFonts w:eastAsia="Times New Roman"/>
                <w:color w:val="101117"/>
                <w:sz w:val="21"/>
                <w:szCs w:val="21"/>
                <w:lang w:val="sr-Latn-RS" w:eastAsia="sr-Latn-RS"/>
              </w:rPr>
              <w:t>Relative Humidity 5% to 95% RH</w:t>
            </w:r>
          </w:p>
          <w:p w14:paraId="01AFB7BD" w14:textId="0AC4EE35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878F8" w14:textId="6AE180F1" w:rsidR="00BE7C1A" w:rsidRPr="00BE7C1A" w:rsidRDefault="00661510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9B7D" w14:textId="50D19160" w:rsidR="00BE7C1A" w:rsidRPr="00BE7C1A" w:rsidRDefault="00AC2BC8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C946" w14:textId="2D386F3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6B7B" w14:textId="7FB711F2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1A7C" w14:textId="37B6ED36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E7DA" w14:textId="4A3A4005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A1D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38D9AA23" w14:textId="77777777" w:rsidTr="00AC2BC8">
        <w:trPr>
          <w:trHeight w:val="48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DF91AE3" w14:textId="4F9DE8CD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897A56" w14:textId="05974B7D" w:rsidR="00BE7C1A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HARD DISK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D272975" w14:textId="56E43409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6E3CC7" w14:textId="28762132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1E7EE0" w14:textId="791B5418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F63663" w14:textId="2A9A3621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69133BB" w14:textId="2957DBDB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B7A5683" w14:textId="248F525F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1F55C7A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58224937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6CF9" w14:textId="77F8DBE2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CAD1" w14:textId="5205CEE8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hard disk za NAS</w:t>
            </w:r>
            <w:r w:rsidR="00600F8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Synology Certified</w:t>
            </w:r>
          </w:p>
          <w:p w14:paraId="1B388BD2" w14:textId="428916C7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Format 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ab/>
              <w:t>3,5"</w:t>
            </w:r>
          </w:p>
          <w:p w14:paraId="6358AD3C" w14:textId="2C090B61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Interfejs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SATA III-600</w:t>
            </w:r>
          </w:p>
          <w:p w14:paraId="5BFACE9B" w14:textId="6E89E2E1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Kapacitet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–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8TB</w:t>
            </w:r>
          </w:p>
          <w:p w14:paraId="3FD4FB28" w14:textId="114618E0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Brzina rotacije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min.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 7200 o/min</w:t>
            </w:r>
          </w:p>
          <w:p w14:paraId="68B4081E" w14:textId="4B443342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lastRenderedPageBreak/>
              <w:t>Bit Rate   260Mbps</w:t>
            </w:r>
          </w:p>
          <w:p w14:paraId="5DA857E4" w14:textId="64757803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Brzina prenosa eksternih podataka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min.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6 Gbps</w:t>
            </w:r>
          </w:p>
          <w:p w14:paraId="1E409C5F" w14:textId="0989F98A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Maksimalna potrošnja energije 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8,41 W</w:t>
            </w:r>
          </w:p>
          <w:p w14:paraId="2FBBBA7C" w14:textId="0D36CC92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Minimalna potrošnja energije 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5,61 W</w:t>
            </w:r>
          </w:p>
          <w:p w14:paraId="4FEDF5F2" w14:textId="733C2DF6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Maksimalna radna temperatura okoline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min.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65 °C</w:t>
            </w:r>
          </w:p>
          <w:p w14:paraId="77012904" w14:textId="44E31E33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Minimalna radna temperatura okoline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min.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  5 °C</w:t>
            </w:r>
          </w:p>
          <w:p w14:paraId="028F7212" w14:textId="4780C85E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Maksimalna neradna temperatura okoline 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min,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 70 °C</w:t>
            </w:r>
          </w:p>
          <w:p w14:paraId="5417DA81" w14:textId="50851C5A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Minimalna neradna temperatura okoline 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min.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  -40 °C</w:t>
            </w:r>
          </w:p>
          <w:p w14:paraId="20A96D1E" w14:textId="6C7BF51C" w:rsidR="00BE7C1A" w:rsidRPr="00BE7C1A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Tezina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maks. 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500 grama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BEE85" w14:textId="5C50C1B8" w:rsidR="00BE7C1A" w:rsidRPr="00BE7C1A" w:rsidRDefault="0077043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lastRenderedPageBreak/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16E5" w14:textId="30A4CDEB" w:rsidR="00BE7C1A" w:rsidRPr="00AC2BC8" w:rsidRDefault="00AD0610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19F9" w14:textId="17753F53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2392" w14:textId="170AE163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8823" w14:textId="15166419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5000" w14:textId="431EF128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D0F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15B68D12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65FAAFB" w14:textId="0697D3B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2F3D86" w14:textId="6DF6A88B" w:rsidR="00BE7C1A" w:rsidRPr="00BE7C1A" w:rsidRDefault="00AC2BC8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TASTATURE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57E518" w14:textId="7A3EF0A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FC9207" w14:textId="440B22B2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7AD4E3" w14:textId="6DFAA7FA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745C0BC" w14:textId="37846A9C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FFD5F2" w14:textId="68845381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6BF8319" w14:textId="1F5A5BE6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C153C4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C2BC8" w:rsidRPr="00BE7C1A" w14:paraId="23012DD0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A92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0E7B" w14:textId="65C04839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Komplet tastature i miša</w:t>
            </w:r>
          </w:p>
          <w:p w14:paraId="16D66F4F" w14:textId="33663FED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Povezivost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Žična</w:t>
            </w:r>
          </w:p>
          <w:p w14:paraId="3B78EF62" w14:textId="74AF2476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Tip povezivosti 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ab/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USB</w:t>
            </w:r>
          </w:p>
          <w:p w14:paraId="29845998" w14:textId="7E16BA00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Slovni raspored tastera 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ab/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YU</w:t>
            </w:r>
          </w:p>
          <w:p w14:paraId="556DF1A3" w14:textId="68E3B30D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Boja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Crna</w:t>
            </w:r>
          </w:p>
          <w:p w14:paraId="75DBD6C0" w14:textId="0258E613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Senzor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ab/>
              <w:t>Optički</w:t>
            </w:r>
          </w:p>
          <w:p w14:paraId="0DCA6A1B" w14:textId="502423EF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Povezivost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Žična</w:t>
            </w:r>
          </w:p>
          <w:p w14:paraId="29554615" w14:textId="6A9A3BB2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Interfejs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USB</w:t>
            </w:r>
          </w:p>
          <w:p w14:paraId="476E56EA" w14:textId="71BE45B5" w:rsidR="00AC2BC8" w:rsidRPr="00AC2BC8" w:rsidRDefault="00AC2BC8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Rezolucija </w:t>
            </w:r>
            <w:r w:rsidR="0077043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C2BC8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1.000dpi</w:t>
            </w:r>
          </w:p>
          <w:p w14:paraId="3FBB3CAB" w14:textId="2B851682" w:rsidR="00BE7C1A" w:rsidRPr="00BE7C1A" w:rsidRDefault="00BE7C1A" w:rsidP="00AC2BC8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3242" w14:textId="6447D497" w:rsidR="00BE7C1A" w:rsidRPr="00BE7C1A" w:rsidRDefault="0077043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sz w:val="18"/>
                <w:szCs w:val="18"/>
                <w:lang w:val="en-GB" w:eastAsia="en-GB"/>
              </w:rPr>
              <w:t>kom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C20E" w14:textId="1E787BFD" w:rsidR="00BE7C1A" w:rsidRPr="0077043A" w:rsidRDefault="00AD0610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sz w:val="18"/>
                <w:szCs w:val="18"/>
                <w:lang w:val="sr-Latn-RS" w:eastAsia="en-GB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4FC8" w14:textId="2BFF9CA1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6413" w14:textId="16E00A80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247E" w14:textId="3788D1A9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A55A" w14:textId="4D9A67B1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4A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3BD7A035" w14:textId="77777777" w:rsidTr="00AC2BC8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15A87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9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2ABBDF" w14:textId="2DB6ADC6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10CA" w14:textId="1FCA449B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065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0AD48139" w14:textId="77777777" w:rsidR="00220B87" w:rsidRDefault="00220B87" w:rsidP="0052073B">
      <w:pPr>
        <w:jc w:val="center"/>
        <w:rPr>
          <w:b/>
          <w:bCs/>
        </w:rPr>
      </w:pPr>
    </w:p>
    <w:p w14:paraId="156E1C3C" w14:textId="77777777" w:rsidR="00220B87" w:rsidRPr="0052073B" w:rsidRDefault="00220B87" w:rsidP="0052073B">
      <w:pPr>
        <w:jc w:val="center"/>
        <w:rPr>
          <w:b/>
          <w:bCs/>
        </w:rPr>
      </w:pPr>
    </w:p>
    <w:p w14:paraId="3C3DE9F0" w14:textId="77777777"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796"/>
        <w:gridCol w:w="4564"/>
      </w:tblGrid>
      <w:tr w:rsidR="00167475" w:rsidRPr="00EA32EF" w14:paraId="6E961B2B" w14:textId="77777777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623F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1079DE5C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2E54303C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4C34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6200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4FB75E42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48A7F606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0F9D3C68" w14:textId="77777777" w:rsidR="0052073B" w:rsidRDefault="0052073B" w:rsidP="008738FE">
      <w:pPr>
        <w:rPr>
          <w:b/>
          <w:bCs/>
          <w:lang w:val="sr-Cyrl-CS"/>
        </w:rPr>
      </w:pPr>
    </w:p>
    <w:p w14:paraId="1E2317F5" w14:textId="77777777" w:rsidR="0052073B" w:rsidRDefault="0052073B" w:rsidP="008738FE">
      <w:pPr>
        <w:rPr>
          <w:b/>
          <w:bCs/>
          <w:u w:val="single"/>
          <w:lang w:val="sr-Cyrl-RS"/>
        </w:rPr>
      </w:pPr>
    </w:p>
    <w:p w14:paraId="702E7485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4662C03C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1B4FB980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092E7A65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2391D3A1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740FF18B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2F668CD8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0EBC2EA5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5A375369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4D2D83EF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25EA3844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53B37D44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5D1B42B1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4A6775BD" w14:textId="52EFE674" w:rsidR="00661510" w:rsidRDefault="00661510" w:rsidP="008738FE">
      <w:pPr>
        <w:rPr>
          <w:b/>
          <w:bCs/>
          <w:u w:val="single"/>
          <w:lang w:val="sr-Cyrl-RS"/>
        </w:rPr>
      </w:pPr>
    </w:p>
    <w:p w14:paraId="5868C3AF" w14:textId="4627FEB8" w:rsidR="00F06C5C" w:rsidRDefault="00F06C5C" w:rsidP="008738FE">
      <w:pPr>
        <w:rPr>
          <w:b/>
          <w:bCs/>
          <w:u w:val="single"/>
          <w:lang w:val="sr-Cyrl-RS"/>
        </w:rPr>
      </w:pPr>
    </w:p>
    <w:p w14:paraId="0763B323" w14:textId="16DBF479" w:rsidR="00F06C5C" w:rsidRDefault="00F06C5C" w:rsidP="008738FE">
      <w:pPr>
        <w:rPr>
          <w:b/>
          <w:bCs/>
          <w:u w:val="single"/>
          <w:lang w:val="sr-Cyrl-RS"/>
        </w:rPr>
      </w:pPr>
    </w:p>
    <w:p w14:paraId="0F3E86A0" w14:textId="6CBF523B" w:rsidR="00F06C5C" w:rsidRDefault="00F06C5C" w:rsidP="008738FE">
      <w:pPr>
        <w:rPr>
          <w:b/>
          <w:bCs/>
          <w:u w:val="single"/>
          <w:lang w:val="sr-Cyrl-RS"/>
        </w:rPr>
      </w:pPr>
    </w:p>
    <w:p w14:paraId="02C2A4C9" w14:textId="00387689" w:rsidR="00F06C5C" w:rsidRDefault="00F06C5C" w:rsidP="008738FE">
      <w:pPr>
        <w:rPr>
          <w:b/>
          <w:bCs/>
          <w:u w:val="single"/>
          <w:lang w:val="sr-Cyrl-RS"/>
        </w:rPr>
      </w:pPr>
    </w:p>
    <w:p w14:paraId="11280C23" w14:textId="48666530" w:rsidR="00F06C5C" w:rsidRDefault="00F06C5C" w:rsidP="008738FE">
      <w:pPr>
        <w:rPr>
          <w:b/>
          <w:bCs/>
          <w:u w:val="single"/>
          <w:lang w:val="sr-Cyrl-RS"/>
        </w:rPr>
      </w:pPr>
    </w:p>
    <w:p w14:paraId="1B44C126" w14:textId="37B2990F" w:rsidR="00F06C5C" w:rsidRDefault="00F06C5C" w:rsidP="008738FE">
      <w:pPr>
        <w:rPr>
          <w:b/>
          <w:bCs/>
          <w:u w:val="single"/>
          <w:lang w:val="sr-Cyrl-RS"/>
        </w:rPr>
      </w:pPr>
    </w:p>
    <w:p w14:paraId="59A6AE83" w14:textId="6A81BE2A" w:rsidR="00F06C5C" w:rsidRDefault="00F06C5C" w:rsidP="008738FE">
      <w:pPr>
        <w:rPr>
          <w:b/>
          <w:bCs/>
          <w:u w:val="single"/>
          <w:lang w:val="sr-Cyrl-RS"/>
        </w:rPr>
      </w:pPr>
    </w:p>
    <w:p w14:paraId="0E6944A7" w14:textId="777B63A7" w:rsidR="00F06C5C" w:rsidRDefault="00F06C5C" w:rsidP="008738FE">
      <w:pPr>
        <w:rPr>
          <w:b/>
          <w:bCs/>
          <w:u w:val="single"/>
          <w:lang w:val="sr-Cyrl-RS"/>
        </w:rPr>
      </w:pPr>
    </w:p>
    <w:p w14:paraId="53AAE538" w14:textId="5E287061" w:rsidR="00F06C5C" w:rsidRDefault="00F06C5C" w:rsidP="008738FE">
      <w:pPr>
        <w:rPr>
          <w:b/>
          <w:bCs/>
          <w:u w:val="single"/>
          <w:lang w:val="sr-Cyrl-RS"/>
        </w:rPr>
      </w:pPr>
    </w:p>
    <w:p w14:paraId="506C2DAD" w14:textId="61212A06" w:rsidR="00F06C5C" w:rsidRDefault="00F06C5C" w:rsidP="008738FE">
      <w:pPr>
        <w:rPr>
          <w:b/>
          <w:bCs/>
          <w:u w:val="single"/>
          <w:lang w:val="sr-Cyrl-RS"/>
        </w:rPr>
      </w:pPr>
    </w:p>
    <w:p w14:paraId="505622C3" w14:textId="138072FA" w:rsidR="00F06C5C" w:rsidRDefault="00F06C5C" w:rsidP="008738FE">
      <w:pPr>
        <w:rPr>
          <w:b/>
          <w:bCs/>
          <w:u w:val="single"/>
          <w:lang w:val="sr-Cyrl-RS"/>
        </w:rPr>
      </w:pPr>
    </w:p>
    <w:p w14:paraId="41C79605" w14:textId="20D3164F" w:rsidR="00F06C5C" w:rsidRDefault="00F06C5C" w:rsidP="008738FE">
      <w:pPr>
        <w:rPr>
          <w:b/>
          <w:bCs/>
          <w:u w:val="single"/>
          <w:lang w:val="sr-Cyrl-RS"/>
        </w:rPr>
      </w:pPr>
    </w:p>
    <w:p w14:paraId="5D0B9C08" w14:textId="216DB5C0" w:rsidR="00F06C5C" w:rsidRDefault="00F06C5C" w:rsidP="008738FE">
      <w:pPr>
        <w:rPr>
          <w:b/>
          <w:bCs/>
          <w:u w:val="single"/>
          <w:lang w:val="sr-Cyrl-RS"/>
        </w:rPr>
      </w:pPr>
    </w:p>
    <w:p w14:paraId="08E24E3C" w14:textId="6CE01236" w:rsidR="00F06C5C" w:rsidRDefault="00F06C5C" w:rsidP="008738FE">
      <w:pPr>
        <w:rPr>
          <w:b/>
          <w:bCs/>
          <w:u w:val="single"/>
          <w:lang w:val="sr-Cyrl-RS"/>
        </w:rPr>
      </w:pPr>
    </w:p>
    <w:p w14:paraId="6B278738" w14:textId="667B54DF" w:rsidR="00F06C5C" w:rsidRDefault="00F06C5C" w:rsidP="008738FE">
      <w:pPr>
        <w:rPr>
          <w:b/>
          <w:bCs/>
          <w:u w:val="single"/>
          <w:lang w:val="sr-Cyrl-RS"/>
        </w:rPr>
      </w:pPr>
    </w:p>
    <w:p w14:paraId="2473CDA6" w14:textId="09A51C98" w:rsidR="00F06C5C" w:rsidRDefault="00F06C5C" w:rsidP="008738FE">
      <w:pPr>
        <w:rPr>
          <w:b/>
          <w:bCs/>
          <w:u w:val="single"/>
          <w:lang w:val="sr-Cyrl-RS"/>
        </w:rPr>
      </w:pPr>
    </w:p>
    <w:p w14:paraId="1E46AB0B" w14:textId="181C84D6" w:rsidR="00F06C5C" w:rsidRDefault="00F06C5C" w:rsidP="008738FE">
      <w:pPr>
        <w:rPr>
          <w:b/>
          <w:bCs/>
          <w:u w:val="single"/>
          <w:lang w:val="sr-Cyrl-RS"/>
        </w:rPr>
      </w:pPr>
    </w:p>
    <w:p w14:paraId="1920D64B" w14:textId="77777777" w:rsidR="00F06C5C" w:rsidRDefault="00F06C5C" w:rsidP="008738FE">
      <w:pPr>
        <w:rPr>
          <w:b/>
          <w:bCs/>
          <w:u w:val="single"/>
          <w:lang w:val="sr-Cyrl-RS"/>
        </w:rPr>
      </w:pPr>
    </w:p>
    <w:p w14:paraId="2E5E0BFB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053093C9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73113CF5" w14:textId="77777777" w:rsidR="00661510" w:rsidRDefault="00661510" w:rsidP="008738FE">
      <w:pPr>
        <w:rPr>
          <w:b/>
          <w:bCs/>
          <w:u w:val="single"/>
          <w:lang w:val="sr-Cyrl-RS"/>
        </w:rPr>
      </w:pPr>
    </w:p>
    <w:p w14:paraId="0E36DBC3" w14:textId="77777777" w:rsidR="009D508A" w:rsidRDefault="009D508A" w:rsidP="008738FE">
      <w:pPr>
        <w:rPr>
          <w:b/>
          <w:bCs/>
          <w:u w:val="single"/>
        </w:rPr>
      </w:pPr>
    </w:p>
    <w:p w14:paraId="53970D37" w14:textId="77777777"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14:paraId="64E2EB44" w14:textId="77777777" w:rsidR="006B42F3" w:rsidRPr="00EA32EF" w:rsidRDefault="006B42F3" w:rsidP="006B42F3">
      <w:pPr>
        <w:rPr>
          <w:lang w:val="sr-Cyrl-CS"/>
        </w:rPr>
      </w:pPr>
    </w:p>
    <w:p w14:paraId="70688C4E" w14:textId="77777777" w:rsidR="006B42F3" w:rsidRDefault="006B42F3" w:rsidP="006B42F3">
      <w:pPr>
        <w:rPr>
          <w:lang w:val="sr-Cyrl-CS"/>
        </w:rPr>
      </w:pPr>
    </w:p>
    <w:p w14:paraId="75DB8F28" w14:textId="77777777" w:rsidR="006B42F3" w:rsidRDefault="006B42F3" w:rsidP="006B42F3">
      <w:pPr>
        <w:rPr>
          <w:lang w:val="sr-Cyrl-CS"/>
        </w:rPr>
      </w:pPr>
    </w:p>
    <w:p w14:paraId="030FF76F" w14:textId="77777777" w:rsidR="006B42F3" w:rsidRDefault="006B42F3" w:rsidP="006B42F3">
      <w:pPr>
        <w:rPr>
          <w:lang w:val="sr-Cyrl-CS"/>
        </w:rPr>
      </w:pPr>
    </w:p>
    <w:p w14:paraId="16940138" w14:textId="77777777" w:rsidR="006B42F3" w:rsidRDefault="006B42F3" w:rsidP="006B42F3">
      <w:pPr>
        <w:rPr>
          <w:lang w:val="sr-Cyrl-CS"/>
        </w:rPr>
      </w:pPr>
    </w:p>
    <w:p w14:paraId="46FF750C" w14:textId="77777777" w:rsidR="006B42F3" w:rsidRDefault="006B42F3" w:rsidP="006B42F3">
      <w:pPr>
        <w:rPr>
          <w:lang w:val="sr-Cyrl-CS"/>
        </w:rPr>
      </w:pPr>
    </w:p>
    <w:p w14:paraId="513A2493" w14:textId="77777777" w:rsidR="006B42F3" w:rsidRDefault="006B42F3" w:rsidP="006B42F3">
      <w:pPr>
        <w:rPr>
          <w:lang w:val="sr-Cyrl-CS"/>
        </w:rPr>
      </w:pPr>
    </w:p>
    <w:p w14:paraId="3E9A05BA" w14:textId="257C42EF" w:rsidR="006B42F3" w:rsidRDefault="006B42F3" w:rsidP="006B42F3">
      <w:pPr>
        <w:rPr>
          <w:lang w:val="sr-Cyrl-CS"/>
        </w:rPr>
      </w:pPr>
    </w:p>
    <w:p w14:paraId="2B209E4C" w14:textId="1D658A6D" w:rsidR="00F06C5C" w:rsidRDefault="00F06C5C" w:rsidP="006B42F3">
      <w:pPr>
        <w:rPr>
          <w:lang w:val="sr-Cyrl-CS"/>
        </w:rPr>
      </w:pPr>
    </w:p>
    <w:p w14:paraId="5B7C2FA5" w14:textId="463CA1AF" w:rsidR="00F06C5C" w:rsidRDefault="00F06C5C" w:rsidP="006B42F3">
      <w:pPr>
        <w:rPr>
          <w:lang w:val="sr-Cyrl-CS"/>
        </w:rPr>
      </w:pPr>
    </w:p>
    <w:p w14:paraId="1F13A120" w14:textId="77777777" w:rsidR="00F06C5C" w:rsidRDefault="00F06C5C" w:rsidP="006B42F3">
      <w:pPr>
        <w:rPr>
          <w:lang w:val="sr-Cyrl-CS"/>
        </w:rPr>
      </w:pPr>
    </w:p>
    <w:p w14:paraId="35DA80BF" w14:textId="77777777" w:rsidR="006B42F3" w:rsidRPr="00EA32EF" w:rsidRDefault="006B42F3" w:rsidP="006B42F3">
      <w:pPr>
        <w:rPr>
          <w:lang w:val="sr-Cyrl-CS"/>
        </w:rPr>
      </w:pPr>
    </w:p>
    <w:p w14:paraId="1A89E081" w14:textId="77777777" w:rsidR="006B42F3" w:rsidRPr="00EA32EF" w:rsidRDefault="006B42F3" w:rsidP="006B42F3">
      <w:pPr>
        <w:rPr>
          <w:lang w:val="sr-Cyrl-CS"/>
        </w:rPr>
      </w:pPr>
    </w:p>
    <w:p w14:paraId="3676626C" w14:textId="77777777" w:rsidR="006B42F3" w:rsidRPr="00EA32EF" w:rsidRDefault="006B42F3" w:rsidP="006B42F3">
      <w:pPr>
        <w:rPr>
          <w:lang w:val="sr-Cyrl-CS"/>
        </w:rPr>
      </w:pPr>
    </w:p>
    <w:p w14:paraId="0E3B6FB9" w14:textId="77777777" w:rsidR="00F06C5C" w:rsidRDefault="00F06C5C" w:rsidP="006B42F3">
      <w:pPr>
        <w:jc w:val="center"/>
        <w:rPr>
          <w:b/>
          <w:u w:val="single"/>
          <w:lang w:val="sr-Cyrl-CS"/>
        </w:rPr>
      </w:pPr>
    </w:p>
    <w:p w14:paraId="56C37686" w14:textId="77777777" w:rsidR="00F06C5C" w:rsidRDefault="00F06C5C" w:rsidP="006B42F3">
      <w:pPr>
        <w:jc w:val="center"/>
        <w:rPr>
          <w:b/>
          <w:u w:val="single"/>
          <w:lang w:val="sr-Cyrl-CS"/>
        </w:rPr>
      </w:pPr>
    </w:p>
    <w:p w14:paraId="5037A50A" w14:textId="77777777" w:rsidR="00F06C5C" w:rsidRDefault="00F06C5C" w:rsidP="006B42F3">
      <w:pPr>
        <w:jc w:val="center"/>
        <w:rPr>
          <w:b/>
          <w:u w:val="single"/>
          <w:lang w:val="sr-Cyrl-CS"/>
        </w:rPr>
      </w:pPr>
    </w:p>
    <w:p w14:paraId="3EF83401" w14:textId="77777777" w:rsidR="00F06C5C" w:rsidRDefault="00F06C5C" w:rsidP="006B42F3">
      <w:pPr>
        <w:jc w:val="center"/>
        <w:rPr>
          <w:b/>
          <w:u w:val="single"/>
          <w:lang w:val="sr-Cyrl-CS"/>
        </w:rPr>
      </w:pPr>
    </w:p>
    <w:p w14:paraId="76AA8D7E" w14:textId="01C35DF5"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14:paraId="080306D3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77297D6D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0DBDC852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44BA9FDF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4693FCB0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3651BB23" w14:textId="77777777"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14:paraId="78850753" w14:textId="77777777" w:rsidR="006B42F3" w:rsidRPr="00EA32EF" w:rsidRDefault="006B42F3" w:rsidP="006B42F3">
      <w:pPr>
        <w:jc w:val="both"/>
        <w:rPr>
          <w:lang w:val="ru-RU"/>
        </w:rPr>
      </w:pPr>
    </w:p>
    <w:p w14:paraId="227704A6" w14:textId="77777777" w:rsidR="006B42F3" w:rsidRPr="00EA32EF" w:rsidRDefault="006B42F3" w:rsidP="006B42F3">
      <w:pPr>
        <w:jc w:val="both"/>
        <w:rPr>
          <w:lang w:val="ru-RU"/>
        </w:rPr>
      </w:pPr>
    </w:p>
    <w:p w14:paraId="4AFA13C5" w14:textId="77777777" w:rsidR="006B42F3" w:rsidRPr="00EA32EF" w:rsidRDefault="006B42F3" w:rsidP="006B42F3">
      <w:pPr>
        <w:jc w:val="both"/>
        <w:rPr>
          <w:lang w:val="ru-RU"/>
        </w:rPr>
      </w:pPr>
    </w:p>
    <w:p w14:paraId="76D540A2" w14:textId="77777777" w:rsidR="006B42F3" w:rsidRDefault="006B42F3" w:rsidP="006B42F3">
      <w:pPr>
        <w:jc w:val="both"/>
        <w:rPr>
          <w:lang w:val="ru-RU"/>
        </w:rPr>
      </w:pPr>
    </w:p>
    <w:p w14:paraId="6E1D7F69" w14:textId="77777777" w:rsidR="006B42F3" w:rsidRDefault="006B42F3" w:rsidP="006B42F3">
      <w:pPr>
        <w:jc w:val="both"/>
        <w:rPr>
          <w:lang w:val="ru-RU"/>
        </w:rPr>
      </w:pPr>
    </w:p>
    <w:p w14:paraId="7CADC305" w14:textId="77777777" w:rsidR="006B42F3" w:rsidRDefault="006B42F3" w:rsidP="006B42F3">
      <w:pPr>
        <w:jc w:val="both"/>
        <w:rPr>
          <w:lang w:val="ru-RU"/>
        </w:rPr>
      </w:pPr>
    </w:p>
    <w:p w14:paraId="311F9BF7" w14:textId="77777777" w:rsidR="006B42F3" w:rsidRDefault="006B42F3" w:rsidP="006B42F3">
      <w:pPr>
        <w:jc w:val="both"/>
        <w:rPr>
          <w:lang w:val="ru-RU"/>
        </w:rPr>
      </w:pPr>
    </w:p>
    <w:p w14:paraId="24AF2408" w14:textId="77777777" w:rsidR="006B42F3" w:rsidRDefault="006B42F3" w:rsidP="006B42F3">
      <w:pPr>
        <w:jc w:val="both"/>
        <w:rPr>
          <w:lang w:val="ru-RU"/>
        </w:rPr>
      </w:pPr>
    </w:p>
    <w:p w14:paraId="6E05FD74" w14:textId="77777777" w:rsidR="006B42F3" w:rsidRPr="00EA32EF" w:rsidRDefault="006B42F3" w:rsidP="006B42F3">
      <w:pPr>
        <w:jc w:val="both"/>
        <w:rPr>
          <w:lang w:val="ru-RU"/>
        </w:rPr>
      </w:pPr>
    </w:p>
    <w:p w14:paraId="76D92DF8" w14:textId="77777777" w:rsidR="006B42F3" w:rsidRPr="00EA32EF" w:rsidRDefault="006B42F3" w:rsidP="006B42F3">
      <w:pPr>
        <w:jc w:val="both"/>
        <w:rPr>
          <w:lang w:val="ru-RU"/>
        </w:rPr>
      </w:pPr>
    </w:p>
    <w:p w14:paraId="04C5736A" w14:textId="77777777" w:rsidR="006B42F3" w:rsidRPr="00EA32EF" w:rsidRDefault="006B42F3" w:rsidP="006B42F3">
      <w:pPr>
        <w:jc w:val="both"/>
        <w:rPr>
          <w:lang w:val="ru-RU"/>
        </w:rPr>
      </w:pPr>
    </w:p>
    <w:p w14:paraId="25E967C6" w14:textId="77777777" w:rsidR="006B42F3" w:rsidRPr="00EA32EF" w:rsidRDefault="006B42F3" w:rsidP="006B42F3">
      <w:pPr>
        <w:jc w:val="both"/>
        <w:rPr>
          <w:lang w:val="ru-RU"/>
        </w:rPr>
      </w:pPr>
    </w:p>
    <w:p w14:paraId="063EEE9A" w14:textId="77777777"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796"/>
        <w:gridCol w:w="4564"/>
      </w:tblGrid>
      <w:tr w:rsidR="006B42F3" w:rsidRPr="00887B40" w14:paraId="4A560096" w14:textId="77777777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2AFD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330209B9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703BC191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BCD4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F33F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0C9D96C0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14ACF595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606161D1" w14:textId="77777777"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14:paraId="12F27B46" w14:textId="77777777"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14:paraId="7B6FF8EE" w14:textId="77777777"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14:paraId="11ADADC3" w14:textId="77777777"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eastAsia="ar-SA"/>
        </w:rPr>
        <w:t>Јелена Милутиновић</w:t>
      </w:r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r w:rsidR="009D508A">
        <w:t>106950843</w:t>
      </w:r>
      <w:r w:rsidRPr="00921E22">
        <w:rPr>
          <w:bCs/>
          <w:lang w:val="sr-Cyrl-CS" w:eastAsia="ar-SA"/>
        </w:rPr>
        <w:t xml:space="preserve"> ;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14:paraId="4EEFC983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(удаљемтексту:</w:t>
      </w:r>
      <w:r w:rsidRPr="00495639">
        <w:rPr>
          <w:b/>
          <w:lang w:val="sr-Cyrl-CS" w:eastAsia="ar-SA"/>
        </w:rPr>
        <w:t>испоручилац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14:paraId="60127EDB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14:paraId="40997059" w14:textId="77777777"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14:paraId="5977E989" w14:textId="111ADD16"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661510">
        <w:rPr>
          <w:noProof/>
          <w:lang w:val="sr-Cyrl-CS"/>
        </w:rPr>
        <w:t xml:space="preserve">рачунарска опрема 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14:paraId="6847197D" w14:textId="77777777" w:rsidR="00244D3A" w:rsidRPr="00244D3A" w:rsidRDefault="00244D3A" w:rsidP="00244D3A">
      <w:pPr>
        <w:jc w:val="both"/>
        <w:rPr>
          <w:lang w:val="sr-Cyrl-CS"/>
        </w:rPr>
      </w:pPr>
    </w:p>
    <w:p w14:paraId="0AA9BFC2" w14:textId="77777777"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14:paraId="2D2E25CF" w14:textId="77777777"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14:paraId="5E6D2FBE" w14:textId="77777777"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2576"/>
        <w:gridCol w:w="727"/>
        <w:gridCol w:w="995"/>
        <w:gridCol w:w="966"/>
        <w:gridCol w:w="727"/>
        <w:gridCol w:w="966"/>
        <w:gridCol w:w="1257"/>
        <w:gridCol w:w="1257"/>
      </w:tblGrid>
      <w:tr w:rsidR="00602A16" w:rsidRPr="00BE7C1A" w14:paraId="12056E72" w14:textId="77777777" w:rsidTr="00661510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42D7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bookmarkStart w:id="0" w:name="_Hlk197889331"/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F1A33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 партије /предмета понуде/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0976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Јед. Мере- доза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C48DF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D4445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без ПДВа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D9ED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 ПДВ-а       у 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D32F3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 по јединици мере  са ПДВ-ом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62E2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(3х4)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5C00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 (3х6)</w:t>
            </w:r>
          </w:p>
        </w:tc>
      </w:tr>
      <w:tr w:rsidR="00602A16" w:rsidRPr="00BE7C1A" w14:paraId="2CF01A77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AB5F8" w14:textId="222BBCCF" w:rsidR="00602A16" w:rsidRPr="00661510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sr-Latn-RS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D3F1E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388F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DAADC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A2FF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F142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5456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5736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8826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602A16" w:rsidRPr="00BE7C1A" w14:paraId="3A94E59D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7AC" w14:textId="02F71038" w:rsidR="00602A16" w:rsidRPr="00BE7C1A" w:rsidRDefault="00661510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 w:rsidR="00602A16"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0D0D" w14:textId="2C52301B" w:rsidR="00602A16" w:rsidRPr="00661510" w:rsidRDefault="00661510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UPS 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9513" w14:textId="71D9B95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BC5E" w14:textId="558F3464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1A0C" w14:textId="49E79D6D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052C" w14:textId="490E6FE6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0F0C" w14:textId="58DD9E4A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3B1" w14:textId="745E1878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F918" w14:textId="4EA03D5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755DB1E0" w14:textId="77777777" w:rsidTr="00661510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972" w14:textId="5B35DE9A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6151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F4FA36" w14:textId="1FBA6E6C" w:rsidR="00602A16" w:rsidRPr="00BE7C1A" w:rsidRDefault="00661510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UPS 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D64" w14:textId="2AA500CA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F2DF" w14:textId="5D5896FB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446E" w14:textId="46FC6FC4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0D9F" w14:textId="03CC12DE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688D" w14:textId="3539C1C9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B042" w14:textId="7A0BE414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8EF3" w14:textId="7847EAE9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593626BC" w14:textId="77777777" w:rsidTr="00661510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805" w14:textId="3CA9A4DF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6151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3AD538" w14:textId="4ADD0F06" w:rsidR="00602A16" w:rsidRPr="00BE7C1A" w:rsidRDefault="00661510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RUTER 1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12C" w14:textId="489A9B46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7EE" w14:textId="42B22DFA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238" w14:textId="6CDBAE14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7999" w14:textId="72CE3BDE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DB25" w14:textId="13F9D788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D7F5" w14:textId="4C91E48D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B0B6" w14:textId="28E74D6C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62F16E18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61F" w14:textId="5326D135" w:rsidR="00602A16" w:rsidRPr="00661510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6151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7021" w14:textId="700D3518" w:rsidR="00602A16" w:rsidRPr="00BE7C1A" w:rsidRDefault="00661510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RUTER 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680C" w14:textId="10D08CDD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67D5" w14:textId="5149A1C9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1730" w14:textId="36A0C8F1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9137" w14:textId="0BF0F983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995C" w14:textId="295A656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48F9" w14:textId="71501C4B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72D" w14:textId="04955E52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255763E2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B7A" w14:textId="1334C210" w:rsidR="00602A16" w:rsidRPr="00661510" w:rsidRDefault="00661510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369" w14:textId="5D577896" w:rsidR="00602A16" w:rsidRPr="00BE7C1A" w:rsidRDefault="00F06C5C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NAS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7FAF" w14:textId="163A77C4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53C8" w14:textId="7AA49023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1F7C" w14:textId="2C7AB5FE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D65" w14:textId="2E592204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AAE5" w14:textId="19C4CF80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DAA" w14:textId="552579F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0DF" w14:textId="4F10DE1A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66D19EEF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A9C6" w14:textId="6A059130" w:rsidR="00602A16" w:rsidRPr="00BE7C1A" w:rsidRDefault="00661510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E26" w14:textId="3AA5863F" w:rsidR="00602A16" w:rsidRPr="00A169E8" w:rsidRDefault="00A169E8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HARD DISK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4AA3" w14:textId="361AA351" w:rsidR="00602A16" w:rsidRPr="00602A16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050" w14:textId="22AF31EA" w:rsidR="00602A16" w:rsidRPr="00602A16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0C1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D7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8D2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5A6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DD1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4E0309DF" w14:textId="77777777" w:rsidTr="00661510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E35" w14:textId="68CC5E1A" w:rsidR="00602A16" w:rsidRPr="00A169E8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A169E8">
              <w:rPr>
                <w:rFonts w:eastAsia="Times New Roman"/>
                <w:b/>
                <w:bCs/>
                <w:sz w:val="18"/>
                <w:szCs w:val="18"/>
                <w:lang w:val="sr-Latn-RS" w:eastAsia="en-GB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A883" w14:textId="32BB86ED" w:rsidR="00602A16" w:rsidRPr="00BE7C1A" w:rsidRDefault="00A169E8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TASTATURA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A97" w14:textId="186F81C9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B3E4" w14:textId="7B8E2D5F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2525" w14:textId="4692748D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C4E6" w14:textId="2E88863C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7D5" w14:textId="54752E92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FCC5" w14:textId="39E655C5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BF8" w14:textId="242BA85A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bookmarkEnd w:id="0"/>
    <w:p w14:paraId="47DB8808" w14:textId="3B0F146A" w:rsidR="00244D3A" w:rsidRPr="00244D3A" w:rsidRDefault="009D508A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</w:t>
      </w:r>
      <w:r w:rsidR="00A169E8">
        <w:rPr>
          <w:b/>
          <w:lang w:val="sr-Latn-RS" w:eastAsia="ar-SA"/>
        </w:rPr>
        <w:t>1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14:paraId="4BFE745F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14:paraId="7BC335B4" w14:textId="77777777"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r w:rsidRPr="00244D3A">
        <w:t xml:space="preserve">Плаћање ће се вршити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r w:rsidR="009D508A">
        <w:rPr>
          <w:lang w:eastAsia="ar-SA"/>
        </w:rPr>
        <w:t>шездесет</w:t>
      </w:r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14:paraId="0AF02864" w14:textId="77777777" w:rsidR="00244D3A" w:rsidRPr="00244D3A" w:rsidRDefault="00244D3A" w:rsidP="00244D3A">
      <w:pPr>
        <w:suppressAutoHyphens/>
        <w:jc w:val="both"/>
        <w:rPr>
          <w:lang w:eastAsia="ar-SA"/>
        </w:rPr>
      </w:pPr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r w:rsidRPr="00244D3A">
        <w:rPr>
          <w:lang w:eastAsia="ar-SA"/>
        </w:rPr>
        <w:t xml:space="preserve">Обавезе које доспевају у наредној буџетској години биће реализоване највише до износа средстава која ће за ту намену бити одобрена.  </w:t>
      </w:r>
    </w:p>
    <w:p w14:paraId="3A4A2A51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14:paraId="4A4642C9" w14:textId="680EE7B9"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Pr="00495639">
        <w:rPr>
          <w:lang w:val="sr-Cyrl-CS"/>
        </w:rPr>
        <w:t xml:space="preserve"> Испорука добара ће се вршити </w:t>
      </w:r>
      <w:r w:rsidR="00602A16">
        <w:rPr>
          <w:lang w:val="sr-Cyrl-RS"/>
        </w:rPr>
        <w:t xml:space="preserve">у </w:t>
      </w:r>
      <w:r w:rsidRPr="00495639">
        <w:t xml:space="preserve">року од </w:t>
      </w:r>
      <w:r w:rsidR="00A169E8">
        <w:rPr>
          <w:lang w:val="sr-Cyrl-CS"/>
        </w:rPr>
        <w:t xml:space="preserve">15 </w:t>
      </w:r>
      <w:r w:rsidR="00602A16">
        <w:rPr>
          <w:lang w:val="sr-Cyrl-CS"/>
        </w:rPr>
        <w:t xml:space="preserve"> дана </w:t>
      </w:r>
      <w:r w:rsidRPr="00495639">
        <w:rPr>
          <w:lang w:val="sr-Cyrl-CS"/>
        </w:rPr>
        <w:t xml:space="preserve"> </w:t>
      </w:r>
      <w:r w:rsidR="00A169E8">
        <w:rPr>
          <w:lang w:val="sr-Latn-RS"/>
        </w:rPr>
        <w:t>o</w:t>
      </w:r>
      <w:r w:rsidR="00A169E8">
        <w:rPr>
          <w:lang w:val="sr-Cyrl-RS"/>
        </w:rPr>
        <w:t xml:space="preserve">д </w:t>
      </w:r>
      <w:r w:rsidR="00602A16">
        <w:rPr>
          <w:lang w:val="sr-Cyrl-CS"/>
        </w:rPr>
        <w:t>писаног позива наручиоца .</w:t>
      </w:r>
    </w:p>
    <w:p w14:paraId="047CFF4D" w14:textId="77777777"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14:paraId="4A5ADE20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14:paraId="1B085176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14:paraId="2929DB8F" w14:textId="77777777" w:rsidR="00244D3A" w:rsidRPr="00495639" w:rsidRDefault="00244D3A" w:rsidP="00244D3A">
      <w:pPr>
        <w:jc w:val="both"/>
      </w:pPr>
    </w:p>
    <w:p w14:paraId="45D8BF8F" w14:textId="77777777" w:rsidR="00244D3A" w:rsidRPr="00495639" w:rsidRDefault="00244D3A" w:rsidP="00244D3A">
      <w:pPr>
        <w:jc w:val="center"/>
        <w:rPr>
          <w:b/>
        </w:rPr>
      </w:pPr>
      <w:r w:rsidRPr="00495639">
        <w:rPr>
          <w:b/>
        </w:rPr>
        <w:t>Члан 6.</w:t>
      </w:r>
    </w:p>
    <w:p w14:paraId="2739BD26" w14:textId="77777777"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r w:rsidRPr="00495639">
        <w:t>добра</w:t>
      </w:r>
      <w:r w:rsidR="00FF0766">
        <w:t xml:space="preserve"> </w:t>
      </w:r>
      <w:r w:rsidRPr="00495639">
        <w:t>који</w:t>
      </w:r>
      <w:r w:rsidR="00FF0766">
        <w:t xml:space="preserve"> </w:t>
      </w:r>
      <w:r w:rsidRPr="00495639">
        <w:t>су</w:t>
      </w:r>
      <w:r w:rsidR="00FF0766">
        <w:t xml:space="preserve"> </w:t>
      </w:r>
      <w:r w:rsidRPr="00495639">
        <w:t>предмет</w:t>
      </w:r>
      <w:r w:rsidR="00FF0766">
        <w:t xml:space="preserve"> </w:t>
      </w:r>
      <w:r w:rsidRPr="00495639">
        <w:t>овог</w:t>
      </w:r>
      <w:r w:rsidR="00FF0766">
        <w:t xml:space="preserve"> </w:t>
      </w:r>
      <w:r w:rsidRPr="00495639">
        <w:t>уговора,мора у потпуности</w:t>
      </w:r>
      <w:r w:rsidR="00FF0766">
        <w:t xml:space="preserve"> </w:t>
      </w:r>
      <w:r w:rsidRPr="00495639">
        <w:t>одговарати</w:t>
      </w:r>
      <w:r w:rsidR="00FF0766">
        <w:t xml:space="preserve"> </w:t>
      </w:r>
      <w:r w:rsidRPr="00495639">
        <w:t>важећим</w:t>
      </w:r>
      <w:r w:rsidR="00FF0766">
        <w:t xml:space="preserve"> </w:t>
      </w:r>
      <w:r w:rsidRPr="00495639">
        <w:t>домаћим</w:t>
      </w:r>
      <w:r w:rsidR="00FF0766">
        <w:t xml:space="preserve"> </w:t>
      </w:r>
      <w:r w:rsidRPr="00495639">
        <w:t>или</w:t>
      </w:r>
      <w:r w:rsidR="00FF0766">
        <w:t xml:space="preserve"> </w:t>
      </w:r>
      <w:r w:rsidRPr="00495639">
        <w:t>међународним</w:t>
      </w:r>
      <w:r w:rsidR="00FF0766">
        <w:t xml:space="preserve"> </w:t>
      </w:r>
      <w:r w:rsidRPr="00495639">
        <w:t>стандардима</w:t>
      </w:r>
      <w:r w:rsidR="00FF0766">
        <w:t xml:space="preserve"> </w:t>
      </w:r>
      <w:r w:rsidRPr="00495639">
        <w:t>за</w:t>
      </w:r>
      <w:r w:rsidR="00FF0766">
        <w:t xml:space="preserve"> </w:t>
      </w:r>
      <w:r w:rsidRPr="00495639">
        <w:t>ту</w:t>
      </w:r>
      <w:r w:rsidR="00FF0766">
        <w:t xml:space="preserve"> </w:t>
      </w:r>
      <w:r w:rsidRPr="00495639">
        <w:t>врсту</w:t>
      </w:r>
      <w:r w:rsidR="00FF0766">
        <w:t xml:space="preserve"> </w:t>
      </w:r>
      <w:r w:rsidRPr="00495639">
        <w:t>добара.</w:t>
      </w:r>
    </w:p>
    <w:p w14:paraId="6D1A195E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14:paraId="1D4C1EB1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lastRenderedPageBreak/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14:paraId="0C422360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14:paraId="6053E0C1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</w:rPr>
        <w:t xml:space="preserve">6.5  </w:t>
      </w:r>
      <w:r w:rsidRPr="00495639">
        <w:t>Уколико</w:t>
      </w:r>
      <w:r w:rsidR="00FF0766">
        <w:t xml:space="preserve"> </w:t>
      </w:r>
      <w:r w:rsidRPr="00495639">
        <w:t>испоручилац</w:t>
      </w:r>
      <w:r w:rsidR="00FF0766">
        <w:t xml:space="preserve"> </w:t>
      </w:r>
      <w:r w:rsidRPr="00495639">
        <w:t>не</w:t>
      </w:r>
      <w:r w:rsidR="00FF0766">
        <w:t xml:space="preserve"> </w:t>
      </w:r>
      <w:r w:rsidRPr="00495639">
        <w:t>испуни</w:t>
      </w:r>
      <w:r w:rsidR="00FF0766">
        <w:t xml:space="preserve"> </w:t>
      </w:r>
      <w:r w:rsidRPr="00495639">
        <w:t>своју</w:t>
      </w:r>
      <w:r w:rsidR="00FF0766">
        <w:t xml:space="preserve"> </w:t>
      </w:r>
      <w:r w:rsidRPr="00495639">
        <w:t>обавезу</w:t>
      </w:r>
      <w:r w:rsidR="00FF0766">
        <w:t xml:space="preserve"> </w:t>
      </w:r>
      <w:r w:rsidRPr="00495639">
        <w:t>на</w:t>
      </w:r>
      <w:r w:rsidR="00FF0766">
        <w:t xml:space="preserve"> </w:t>
      </w:r>
      <w:r w:rsidRPr="00495639">
        <w:t>начин и у року</w:t>
      </w:r>
      <w:r w:rsidR="00FF0766">
        <w:t xml:space="preserve"> </w:t>
      </w:r>
      <w:r w:rsidRPr="00495639">
        <w:t>из</w:t>
      </w:r>
      <w:r w:rsidR="00FF0766">
        <w:t xml:space="preserve"> претходног </w:t>
      </w:r>
      <w:r w:rsidRPr="00495639">
        <w:t xml:space="preserve">става,  </w:t>
      </w:r>
      <w:r w:rsidRPr="00495639">
        <w:rPr>
          <w:lang w:val="sr-Cyrl-CS"/>
        </w:rPr>
        <w:t>наручилац може да раскине уговор.</w:t>
      </w:r>
    </w:p>
    <w:p w14:paraId="0CE245E0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14:paraId="5F9F5C38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14:paraId="7FA1B2DF" w14:textId="77777777"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14:paraId="79580FBE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финансијских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14:paraId="4260DA3E" w14:textId="77777777"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14:paraId="18A15DDC" w14:textId="77777777"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14:paraId="019A7287" w14:textId="77777777"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14:paraId="3142E7B2" w14:textId="2F22E790" w:rsidR="00FF0766" w:rsidRPr="00602A16" w:rsidRDefault="00FF0766" w:rsidP="00602A1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14:paraId="6EBF6806" w14:textId="339E760C"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</w:t>
      </w:r>
      <w:r w:rsidR="00602A16">
        <w:rPr>
          <w:rFonts w:eastAsia="Times New Roman"/>
          <w:b/>
          <w:bCs/>
          <w:kern w:val="24"/>
          <w:lang w:val="sr-Cyrl-RS"/>
        </w:rPr>
        <w:t>1</w:t>
      </w:r>
      <w:r>
        <w:rPr>
          <w:rFonts w:eastAsia="Times New Roman"/>
          <w:bCs/>
          <w:kern w:val="24"/>
        </w:rPr>
        <w:t>.</w:t>
      </w:r>
      <w:r w:rsidRPr="00EE41B5">
        <w:rPr>
          <w:rFonts w:eastAsia="Times New Roman"/>
          <w:bCs/>
          <w:kern w:val="24"/>
        </w:rPr>
        <w:t>Наручилац је предвидео могућност повећања укупне вредности уговора током трајања уговора о јавној набавци у складу са одредбама чл.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r w:rsidR="00220B87" w:rsidRPr="00220B87">
        <w:rPr>
          <w:rFonts w:eastAsia="Times New Roman"/>
          <w:bCs/>
          <w:kern w:val="24"/>
        </w:rPr>
        <w:t>Уговор о јавној набавци може да се измени на начин да се повећа обим набавке, ако су испуњени сви следећи услови:</w:t>
      </w:r>
    </w:p>
    <w:p w14:paraId="400693E5" w14:textId="77777777"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вредност измене мора да буде мања од 10% првобитне вредности уговора о набавци добара или услуга, односно мања од 15% првобитне вредности уговора о набавци радова </w:t>
      </w:r>
    </w:p>
    <w:p w14:paraId="57649507" w14:textId="77777777"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>2) изменом се не мења природа уговора.</w:t>
      </w:r>
    </w:p>
    <w:p w14:paraId="48B60968" w14:textId="77777777" w:rsidR="00FF0766" w:rsidRPr="00F86AD9" w:rsidRDefault="00220B87" w:rsidP="00FF0766">
      <w:pPr>
        <w:jc w:val="both"/>
        <w:rPr>
          <w:rFonts w:cs="Tahoma"/>
        </w:rPr>
      </w:pPr>
      <w:r w:rsidRPr="00220B87">
        <w:rPr>
          <w:rFonts w:eastAsia="Times New Roman"/>
          <w:b/>
          <w:bCs/>
          <w:kern w:val="24"/>
        </w:rPr>
        <w:t>10.3.</w:t>
      </w:r>
      <w:r w:rsidR="00FF0766" w:rsidRPr="00EE41B5">
        <w:rPr>
          <w:rFonts w:eastAsia="Times New Roman"/>
          <w:bCs/>
          <w:kern w:val="24"/>
        </w:rPr>
        <w:t>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о расположивости средстава, а по донетој одлуци о измени уговора, након чега уговорне стране потписују одговарајући анекс уговора. Уколико се стекну напред наведени услови, Испоручилац је обавезан да се одазове позиву Наручиоца и да потпише анекс уговора.</w:t>
      </w:r>
    </w:p>
    <w:p w14:paraId="0A93A8C9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14:paraId="5DBEDDDE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14:paraId="7E5265FC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14:paraId="3A1F7AAB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14:paraId="64B1D15A" w14:textId="77777777"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14:paraId="14B964BB" w14:textId="77777777" w:rsid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14:paraId="111C379D" w14:textId="77777777" w:rsidR="00A169E8" w:rsidRDefault="00A169E8" w:rsidP="00244D3A">
      <w:pPr>
        <w:jc w:val="both"/>
        <w:rPr>
          <w:lang w:val="sr-Cyrl-CS"/>
        </w:rPr>
      </w:pPr>
    </w:p>
    <w:p w14:paraId="23D8BD93" w14:textId="77777777" w:rsidR="00A169E8" w:rsidRPr="00495639" w:rsidRDefault="00A169E8" w:rsidP="00244D3A">
      <w:pPr>
        <w:jc w:val="both"/>
        <w:rPr>
          <w:lang w:val="sr-Cyrl-CS"/>
        </w:rPr>
      </w:pPr>
    </w:p>
    <w:p w14:paraId="275A1727" w14:textId="77777777"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14:paraId="4636F601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14:paraId="45885F1A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14:paraId="1BB54103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14:paraId="138BDE65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14:paraId="77DF750C" w14:textId="77777777"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14:paraId="529A3B94" w14:textId="77777777"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14:paraId="01EC7E1A" w14:textId="77777777" w:rsidR="00D118B6" w:rsidRDefault="00D118B6" w:rsidP="00E0247F">
      <w:pPr>
        <w:pStyle w:val="BodyText"/>
      </w:pPr>
    </w:p>
    <w:p w14:paraId="68AE5D0C" w14:textId="77777777" w:rsidR="00D118B6" w:rsidRDefault="00D118B6" w:rsidP="00744CFB">
      <w:pPr>
        <w:pStyle w:val="BodyText"/>
      </w:pPr>
      <w:r>
        <w:tab/>
      </w:r>
    </w:p>
    <w:p w14:paraId="043478A5" w14:textId="77777777" w:rsidR="00D118B6" w:rsidRDefault="00D118B6" w:rsidP="00D118B6">
      <w:pPr>
        <w:pStyle w:val="BodyText"/>
      </w:pPr>
    </w:p>
    <w:p w14:paraId="6C050FE8" w14:textId="77777777" w:rsidR="00D118B6" w:rsidRDefault="00D118B6" w:rsidP="00E0247F">
      <w:pPr>
        <w:pStyle w:val="BodyText"/>
      </w:pPr>
    </w:p>
    <w:p w14:paraId="19401971" w14:textId="77777777" w:rsidR="006C3149" w:rsidRDefault="006C3149" w:rsidP="00E0247F">
      <w:pPr>
        <w:pStyle w:val="BodyText"/>
      </w:pPr>
    </w:p>
    <w:p w14:paraId="4B1CB5BA" w14:textId="77777777" w:rsidR="006C3149" w:rsidRDefault="006C3149" w:rsidP="00E0247F">
      <w:pPr>
        <w:pStyle w:val="BodyText"/>
      </w:pPr>
    </w:p>
    <w:p w14:paraId="3DE9440F" w14:textId="77777777"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FE2D" w14:textId="77777777" w:rsidR="00EE358D" w:rsidRDefault="00EE358D">
      <w:r>
        <w:separator/>
      </w:r>
    </w:p>
  </w:endnote>
  <w:endnote w:type="continuationSeparator" w:id="0">
    <w:p w14:paraId="4D79BFFE" w14:textId="77777777" w:rsidR="00EE358D" w:rsidRDefault="00EE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0362" w14:textId="768D37D5" w:rsidR="003C3E96" w:rsidRDefault="005A3A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4ABAB6" wp14:editId="4273FBBC">
              <wp:simplePos x="0" y="0"/>
              <wp:positionH relativeFrom="page">
                <wp:posOffset>4897755</wp:posOffset>
              </wp:positionH>
              <wp:positionV relativeFrom="page">
                <wp:posOffset>6957695</wp:posOffset>
              </wp:positionV>
              <wp:extent cx="941070" cy="45720"/>
              <wp:effectExtent l="0" t="0" r="0" b="0"/>
              <wp:wrapNone/>
              <wp:docPr id="16176072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4107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9CD62" w14:textId="77777777" w:rsidR="003C3E96" w:rsidRDefault="003C3E9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B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65pt;margin-top:547.85pt;width:74.1pt;height:3.6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rB/OqtkBAACZAwAADgAAAAAAAAAAAAAAAAAuAgAAZHJzL2Uyb0RvYy54bWxQSwECLQAUAAYACAAA&#10;ACEAKZz/R+AAAAANAQAADwAAAAAAAAAAAAAAAAAzBAAAZHJzL2Rvd25yZXYueG1sUEsFBgAAAAAE&#10;AAQA8wAAAEAFAAAAAA==&#10;" filled="f" stroked="f">
              <v:textbox inset="0,0,0,0">
                <w:txbxContent>
                  <w:p w14:paraId="13E9CD62" w14:textId="77777777" w:rsidR="003C3E96" w:rsidRDefault="003C3E96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635E" w14:textId="77777777"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513C" w14:textId="77777777" w:rsidR="00EE358D" w:rsidRDefault="00EE358D">
      <w:r>
        <w:separator/>
      </w:r>
    </w:p>
  </w:footnote>
  <w:footnote w:type="continuationSeparator" w:id="0">
    <w:p w14:paraId="270B8F57" w14:textId="77777777" w:rsidR="00EE358D" w:rsidRDefault="00EE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547"/>
    <w:multiLevelType w:val="hybridMultilevel"/>
    <w:tmpl w:val="EE3E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EEB6301"/>
    <w:multiLevelType w:val="hybridMultilevel"/>
    <w:tmpl w:val="BFDAAD90"/>
    <w:lvl w:ilvl="0" w:tplc="E9C24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 w16cid:durableId="483472511">
    <w:abstractNumId w:val="4"/>
  </w:num>
  <w:num w:numId="2" w16cid:durableId="1621645277">
    <w:abstractNumId w:val="8"/>
  </w:num>
  <w:num w:numId="3" w16cid:durableId="1202864534">
    <w:abstractNumId w:val="2"/>
  </w:num>
  <w:num w:numId="4" w16cid:durableId="1355111105">
    <w:abstractNumId w:val="10"/>
  </w:num>
  <w:num w:numId="5" w16cid:durableId="533465660">
    <w:abstractNumId w:val="3"/>
  </w:num>
  <w:num w:numId="6" w16cid:durableId="635331914">
    <w:abstractNumId w:val="9"/>
  </w:num>
  <w:num w:numId="7" w16cid:durableId="1156073184">
    <w:abstractNumId w:val="15"/>
  </w:num>
  <w:num w:numId="8" w16cid:durableId="981957947">
    <w:abstractNumId w:val="6"/>
  </w:num>
  <w:num w:numId="9" w16cid:durableId="1300841258">
    <w:abstractNumId w:val="14"/>
  </w:num>
  <w:num w:numId="10" w16cid:durableId="249048971">
    <w:abstractNumId w:val="11"/>
  </w:num>
  <w:num w:numId="11" w16cid:durableId="490096956">
    <w:abstractNumId w:val="0"/>
  </w:num>
  <w:num w:numId="12" w16cid:durableId="1087768511">
    <w:abstractNumId w:val="13"/>
  </w:num>
  <w:num w:numId="13" w16cid:durableId="1306932166">
    <w:abstractNumId w:val="12"/>
  </w:num>
  <w:num w:numId="14" w16cid:durableId="1452480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9234">
    <w:abstractNumId w:val="1"/>
  </w:num>
  <w:num w:numId="16" w16cid:durableId="112361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F"/>
    <w:rsid w:val="00004E43"/>
    <w:rsid w:val="00057F1A"/>
    <w:rsid w:val="000651C3"/>
    <w:rsid w:val="000E15B6"/>
    <w:rsid w:val="00101102"/>
    <w:rsid w:val="00163EC6"/>
    <w:rsid w:val="00167475"/>
    <w:rsid w:val="0019525E"/>
    <w:rsid w:val="001A6567"/>
    <w:rsid w:val="001D0A5D"/>
    <w:rsid w:val="001D1BA9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B48D1"/>
    <w:rsid w:val="002D59D9"/>
    <w:rsid w:val="002E08A5"/>
    <w:rsid w:val="003410AE"/>
    <w:rsid w:val="00353B18"/>
    <w:rsid w:val="00364C10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A3A8E"/>
    <w:rsid w:val="005D133E"/>
    <w:rsid w:val="005D45ED"/>
    <w:rsid w:val="005E5667"/>
    <w:rsid w:val="00600F87"/>
    <w:rsid w:val="00602A16"/>
    <w:rsid w:val="00622665"/>
    <w:rsid w:val="00624F18"/>
    <w:rsid w:val="00657DA4"/>
    <w:rsid w:val="00661510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7043A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169E8"/>
    <w:rsid w:val="00A3148C"/>
    <w:rsid w:val="00A35EDC"/>
    <w:rsid w:val="00A64A84"/>
    <w:rsid w:val="00A77E62"/>
    <w:rsid w:val="00AB2D64"/>
    <w:rsid w:val="00AC0D70"/>
    <w:rsid w:val="00AC2BC8"/>
    <w:rsid w:val="00AD061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BE7C1A"/>
    <w:rsid w:val="00C0793B"/>
    <w:rsid w:val="00C07F58"/>
    <w:rsid w:val="00C37EB2"/>
    <w:rsid w:val="00C6025A"/>
    <w:rsid w:val="00C64DC3"/>
    <w:rsid w:val="00CA7F36"/>
    <w:rsid w:val="00CB0539"/>
    <w:rsid w:val="00CE5ED8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532D4"/>
    <w:rsid w:val="00D61E05"/>
    <w:rsid w:val="00D85B16"/>
    <w:rsid w:val="00D94769"/>
    <w:rsid w:val="00DA759F"/>
    <w:rsid w:val="00DE4D5B"/>
    <w:rsid w:val="00DF2EFF"/>
    <w:rsid w:val="00E0247F"/>
    <w:rsid w:val="00E11422"/>
    <w:rsid w:val="00E1293E"/>
    <w:rsid w:val="00E12B99"/>
    <w:rsid w:val="00E21402"/>
    <w:rsid w:val="00E36EA7"/>
    <w:rsid w:val="00E4661E"/>
    <w:rsid w:val="00E70D21"/>
    <w:rsid w:val="00EA0919"/>
    <w:rsid w:val="00EC19F7"/>
    <w:rsid w:val="00EE358D"/>
    <w:rsid w:val="00F06C5C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863FA"/>
  <w15:docId w15:val="{B657F8E7-6AD9-479D-A1DC-FA0C7123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AC2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2</cp:revision>
  <dcterms:created xsi:type="dcterms:W3CDTF">2025-05-12T15:21:00Z</dcterms:created>
  <dcterms:modified xsi:type="dcterms:W3CDTF">2025-05-12T15:21:00Z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